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57" w:rsidRDefault="00D45E57" w:rsidP="00894B0A">
      <w:pPr>
        <w:shd w:val="clear" w:color="auto" w:fill="EEEEEE"/>
        <w:spacing w:afterLines="50"/>
        <w:rPr>
          <w:sz w:val="21"/>
          <w:szCs w:val="21"/>
          <w:shd w:val="clear" w:color="auto" w:fill="EEEEEE"/>
        </w:rPr>
      </w:pPr>
      <w:bookmarkStart w:id="0" w:name="OLE_LINK1"/>
      <w:r>
        <w:rPr>
          <w:noProof/>
        </w:rPr>
        <w:pict>
          <v:line id="_x0000_s1026" style="position:absolute;z-index:251658240;mso-position-vertical-relative:margin" from="-5pt,19.8pt" to="422.95pt,20.95pt" strokecolor="#943634" strokeweight="1pt">
            <w10:wrap anchory="margin"/>
          </v:line>
        </w:pict>
      </w:r>
      <w:bookmarkEnd w:id="0"/>
      <w:r>
        <w:rPr>
          <w:rFonts w:hint="eastAsia"/>
          <w:sz w:val="21"/>
          <w:szCs w:val="21"/>
          <w:shd w:val="clear" w:color="auto" w:fill="EEEEEE"/>
        </w:rPr>
        <w:t>龙港镇国土资源与城乡规划建设局行政许可标准</w:t>
      </w:r>
      <w:r>
        <w:rPr>
          <w:sz w:val="21"/>
          <w:szCs w:val="21"/>
          <w:shd w:val="clear" w:color="auto" w:fill="EEEEEE"/>
        </w:rPr>
        <w:t xml:space="preserve"> (</w:t>
      </w:r>
      <w:r>
        <w:rPr>
          <w:rFonts w:hint="eastAsia"/>
          <w:sz w:val="21"/>
          <w:szCs w:val="21"/>
          <w:shd w:val="clear" w:color="auto" w:fill="EEEEEE"/>
        </w:rPr>
        <w:t>事项编码</w:t>
      </w:r>
      <w:r>
        <w:rPr>
          <w:sz w:val="21"/>
          <w:szCs w:val="21"/>
          <w:shd w:val="clear" w:color="auto" w:fill="EEEEEE"/>
        </w:rPr>
        <w:t>:</w:t>
      </w:r>
      <w:r>
        <w:rPr>
          <w:rFonts w:ascii="仿宋_GB2312" w:eastAsia="仿宋_GB2312" w:hAnsi="仿宋_GB2312" w:cs="仿宋_GB2312"/>
          <w:b/>
          <w:bCs/>
          <w:color w:val="FF0000"/>
          <w:sz w:val="21"/>
          <w:szCs w:val="21"/>
        </w:rPr>
        <w:t xml:space="preserve"> </w:t>
      </w:r>
      <w:r>
        <w:rPr>
          <w:sz w:val="21"/>
          <w:szCs w:val="21"/>
          <w:shd w:val="clear" w:color="auto" w:fill="EEEEEE"/>
        </w:rPr>
        <w:t>100043000000253744214330327)</w:t>
      </w:r>
    </w:p>
    <w:p w:rsidR="00D45E57" w:rsidRDefault="00D45E57" w:rsidP="00F6659F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bookmarkStart w:id="1" w:name="_Toc446770708"/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r>
        <w:rPr>
          <w:rFonts w:ascii="黑体" w:eastAsia="黑体" w:cs="黑体" w:hint="eastAsia"/>
          <w:kern w:val="36"/>
          <w:sz w:val="44"/>
          <w:szCs w:val="44"/>
        </w:rPr>
        <w:t>房屋建筑和市政基础设施工程不进行施工招标的确认办事指南</w:t>
      </w:r>
      <w:bookmarkEnd w:id="1"/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D45E57" w:rsidRDefault="00D45E57" w:rsidP="00894B0A">
      <w:pPr>
        <w:autoSpaceDE w:val="0"/>
        <w:spacing w:afterLine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龙港镇国土资源与城乡规划建设局</w:t>
      </w:r>
      <w:r>
        <w:rPr>
          <w:sz w:val="28"/>
          <w:szCs w:val="28"/>
        </w:rPr>
        <w:t xml:space="preserve"> </w:t>
      </w:r>
    </w:p>
    <w:p w:rsidR="00D45E57" w:rsidRDefault="00D45E57" w:rsidP="00894B0A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  <w:r>
        <w:rPr>
          <w:rFonts w:ascii="黑体" w:eastAsia="黑体" w:cs="黑体" w:hint="eastAsia"/>
          <w:kern w:val="36"/>
          <w:sz w:val="36"/>
          <w:szCs w:val="36"/>
        </w:rPr>
        <w:t>房屋建筑和市政基础设施工程不进行施工招标的确认办事指南</w:t>
      </w:r>
    </w:p>
    <w:p w:rsidR="00D45E57" w:rsidRDefault="00D45E57">
      <w:pPr>
        <w:rPr>
          <w:rFonts w:cs="Times New Roman"/>
          <w:b/>
          <w:bCs/>
        </w:rPr>
      </w:pP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一、适用范围</w:t>
      </w:r>
    </w:p>
    <w:p w:rsidR="00D45E57" w:rsidRDefault="00D45E57" w:rsidP="00F6659F">
      <w:pPr>
        <w:autoSpaceDE w:val="0"/>
        <w:spacing w:beforeLines="50" w:afterLines="50"/>
        <w:ind w:firstLineChars="196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符合房屋建筑和市政基础设施工程不进行施工招标的项目业主。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二、</w:t>
      </w:r>
      <w:r>
        <w:rPr>
          <w:rFonts w:hint="eastAsia"/>
          <w:b/>
          <w:bCs/>
          <w:sz w:val="21"/>
          <w:szCs w:val="21"/>
        </w:rPr>
        <w:t>事项审查类型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前审后批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三、审批依据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126"/>
        <w:gridCol w:w="5261"/>
        <w:gridCol w:w="1909"/>
      </w:tblGrid>
      <w:tr w:rsidR="00D45E57">
        <w:trPr>
          <w:trHeight w:val="505"/>
          <w:tblHeader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设立依据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 w:rsidP="00894B0A">
            <w:pPr>
              <w:autoSpaceDE w:val="0"/>
              <w:spacing w:beforeLines="50" w:afterLines="5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、中华人民共和国招标投标法（中华人民共和国主席令</w:t>
            </w:r>
            <w:r>
              <w:rPr>
                <w:b/>
                <w:bCs/>
                <w:sz w:val="21"/>
                <w:szCs w:val="21"/>
              </w:rPr>
              <w:t>1999</w:t>
            </w:r>
            <w:r>
              <w:rPr>
                <w:rFonts w:hint="eastAsia"/>
                <w:b/>
                <w:bCs/>
                <w:sz w:val="21"/>
                <w:szCs w:val="21"/>
              </w:rPr>
              <w:t>第</w:t>
            </w:r>
            <w:r>
              <w:rPr>
                <w:b/>
                <w:bCs/>
                <w:sz w:val="21"/>
                <w:szCs w:val="21"/>
              </w:rPr>
              <w:t>21</w:t>
            </w:r>
            <w:r>
              <w:rPr>
                <w:rFonts w:hint="eastAsia"/>
                <w:b/>
                <w:bCs/>
                <w:sz w:val="21"/>
                <w:szCs w:val="21"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/>
                <w:color w:val="000000"/>
                <w:sz w:val="21"/>
                <w:szCs w:val="21"/>
              </w:rPr>
              <w:t>条</w:t>
            </w:r>
          </w:p>
        </w:tc>
      </w:tr>
      <w:tr w:rsidR="00D45E57">
        <w:trPr>
          <w:trHeight w:val="610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sz w:val="21"/>
                <w:szCs w:val="21"/>
              </w:rPr>
              <w:t>、中华人民共和国招标投标法实施条例（中华人民共和国国务院令</w:t>
            </w:r>
            <w:r>
              <w:rPr>
                <w:b/>
                <w:bCs/>
                <w:sz w:val="21"/>
                <w:szCs w:val="21"/>
              </w:rPr>
              <w:t>2011</w:t>
            </w:r>
            <w:r>
              <w:rPr>
                <w:rFonts w:hint="eastAsia"/>
                <w:b/>
                <w:bCs/>
                <w:sz w:val="21"/>
                <w:szCs w:val="21"/>
              </w:rPr>
              <w:t>年第</w:t>
            </w:r>
            <w:r>
              <w:rPr>
                <w:b/>
                <w:bCs/>
                <w:sz w:val="21"/>
                <w:szCs w:val="21"/>
              </w:rPr>
              <w:t>613</w:t>
            </w:r>
            <w:r>
              <w:rPr>
                <w:rFonts w:hint="eastAsia"/>
                <w:b/>
                <w:bCs/>
                <w:sz w:val="21"/>
                <w:szCs w:val="21"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</w:rPr>
              <w:t>条</w:t>
            </w:r>
          </w:p>
        </w:tc>
      </w:tr>
      <w:tr w:rsidR="00D45E57">
        <w:trPr>
          <w:trHeight w:val="618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</w:rPr>
              <w:t>、浙江省招标投标条例（浙江省第十届人民代表大会常务委员会公告</w:t>
            </w:r>
            <w:r>
              <w:rPr>
                <w:b/>
                <w:bCs/>
                <w:sz w:val="21"/>
                <w:szCs w:val="21"/>
              </w:rPr>
              <w:t>2005</w:t>
            </w:r>
            <w:r>
              <w:rPr>
                <w:rFonts w:hint="eastAsia"/>
                <w:b/>
                <w:bCs/>
                <w:sz w:val="21"/>
                <w:szCs w:val="21"/>
              </w:rPr>
              <w:t>年第</w:t>
            </w:r>
            <w:r>
              <w:rPr>
                <w:b/>
                <w:bCs/>
                <w:sz w:val="21"/>
                <w:szCs w:val="21"/>
              </w:rPr>
              <w:t>51</w:t>
            </w:r>
            <w:r>
              <w:rPr>
                <w:rFonts w:hint="eastAsia"/>
                <w:b/>
                <w:bCs/>
                <w:sz w:val="21"/>
                <w:szCs w:val="21"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E57" w:rsidRDefault="00D45E57" w:rsidP="00894B0A">
            <w:pPr>
              <w:autoSpaceDE w:val="0"/>
              <w:spacing w:beforeLines="50" w:afterLines="5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条</w:t>
            </w:r>
          </w:p>
        </w:tc>
      </w:tr>
      <w:tr w:rsidR="00D45E57">
        <w:trPr>
          <w:trHeight w:val="618"/>
          <w:tblHeader/>
          <w:jc w:val="center"/>
        </w:trPr>
        <w:tc>
          <w:tcPr>
            <w:tcW w:w="112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>
              <w:rPr>
                <w:rFonts w:hint="eastAsia"/>
                <w:b/>
                <w:bCs/>
                <w:sz w:val="21"/>
                <w:szCs w:val="21"/>
              </w:rPr>
              <w:t>、工程建设项目施工招标投标办法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</w:t>
            </w: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/>
                <w:color w:val="000000"/>
                <w:sz w:val="21"/>
                <w:szCs w:val="21"/>
              </w:rPr>
              <w:t>条</w:t>
            </w:r>
          </w:p>
        </w:tc>
      </w:tr>
      <w:tr w:rsidR="00D45E57">
        <w:trPr>
          <w:trHeight w:val="1234"/>
          <w:tblHeader/>
          <w:jc w:val="center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必要条件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E57" w:rsidRDefault="00D45E5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</w:tbl>
    <w:p w:rsidR="00D45E57" w:rsidRDefault="00D45E57">
      <w:pPr>
        <w:rPr>
          <w:rFonts w:cs="Times New Roman"/>
          <w:b/>
          <w:bCs/>
          <w:sz w:val="21"/>
          <w:szCs w:val="21"/>
        </w:rPr>
      </w:pPr>
    </w:p>
    <w:p w:rsidR="00D45E57" w:rsidRDefault="00D45E57">
      <w:pPr>
        <w:numPr>
          <w:ilvl w:val="0"/>
          <w:numId w:val="1"/>
        </w:num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受理机关</w:t>
      </w:r>
    </w:p>
    <w:p w:rsidR="00D45E57" w:rsidRDefault="00D45E57" w:rsidP="00F6659F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龙港镇国土资源与城乡规划建设局</w:t>
      </w:r>
    </w:p>
    <w:p w:rsidR="00D45E57" w:rsidRDefault="00D45E57">
      <w:pPr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五、决定机关</w:t>
      </w:r>
    </w:p>
    <w:p w:rsidR="00D45E57" w:rsidRDefault="00D45E57" w:rsidP="00F6659F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龙港镇国土资源与城乡规划建设局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六、数量限制</w:t>
      </w:r>
    </w:p>
    <w:p w:rsidR="00D45E57" w:rsidRDefault="00D45E57" w:rsidP="00F6659F">
      <w:pPr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、限制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件。</w:t>
      </w:r>
    </w:p>
    <w:p w:rsidR="00D45E57" w:rsidRDefault="00D45E57" w:rsidP="00F6659F">
      <w:pPr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、按单个项目备案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七、申请条件</w:t>
      </w:r>
    </w:p>
    <w:tbl>
      <w:tblPr>
        <w:tblW w:w="8754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370"/>
        <w:gridCol w:w="7384"/>
      </w:tblGrid>
      <w:tr w:rsidR="00D45E57">
        <w:trPr>
          <w:trHeight w:val="510"/>
          <w:jc w:val="center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目录</w:t>
            </w:r>
          </w:p>
        </w:tc>
        <w:tc>
          <w:tcPr>
            <w:tcW w:w="73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事</w:t>
            </w:r>
            <w:r>
              <w:rPr>
                <w:rFonts w:ascii="黑体" w:eastAsia="黑体" w:cs="黑体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项</w:t>
            </w:r>
          </w:p>
        </w:tc>
      </w:tr>
      <w:tr w:rsidR="00D45E57">
        <w:trPr>
          <w:trHeight w:val="510"/>
          <w:jc w:val="center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E57" w:rsidRDefault="00D45E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3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spacing w:line="360" w:lineRule="atLeast"/>
              <w:rPr>
                <w:rFonts w:cs="Times New Roman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符合国家法律、规定</w:t>
            </w:r>
          </w:p>
        </w:tc>
      </w:tr>
    </w:tbl>
    <w:p w:rsidR="00D45E57" w:rsidRDefault="00D45E57">
      <w:pPr>
        <w:shd w:val="clear" w:color="auto" w:fill="FFFFFF"/>
        <w:snapToGrid w:val="0"/>
        <w:spacing w:line="312" w:lineRule="auto"/>
        <w:rPr>
          <w:rFonts w:cs="Times New Roman"/>
          <w:b/>
          <w:bCs/>
          <w:color w:val="000000"/>
          <w:sz w:val="21"/>
          <w:szCs w:val="21"/>
        </w:rPr>
      </w:pP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八、禁止性要求</w:t>
      </w:r>
    </w:p>
    <w:p w:rsidR="00D45E57" w:rsidRDefault="00D45E57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无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九、申请材料目录</w:t>
      </w:r>
    </w:p>
    <w:p w:rsidR="00D45E57" w:rsidRDefault="00D45E57" w:rsidP="00F6659F">
      <w:pPr>
        <w:autoSpaceDE w:val="0"/>
        <w:spacing w:afterLines="5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D45E57" w:rsidRDefault="00D45E57" w:rsidP="00F6659F">
      <w:pPr>
        <w:spacing w:afterLines="50"/>
        <w:jc w:val="center"/>
        <w:rPr>
          <w:rFonts w:ascii="黑体" w:eastAsia="黑体" w:cs="Times New Roman"/>
          <w:b/>
          <w:bCs/>
          <w:sz w:val="21"/>
          <w:szCs w:val="21"/>
        </w:rPr>
      </w:pPr>
      <w:bookmarkStart w:id="2" w:name="OLE_LINK2"/>
      <w:r>
        <w:rPr>
          <w:rFonts w:ascii="黑体" w:eastAsia="黑体" w:cs="黑体" w:hint="eastAsia"/>
          <w:b/>
          <w:bCs/>
          <w:sz w:val="21"/>
          <w:szCs w:val="21"/>
        </w:rPr>
        <w:t>表</w:t>
      </w:r>
      <w:r>
        <w:rPr>
          <w:rFonts w:ascii="黑体" w:eastAsia="黑体" w:cs="黑体"/>
          <w:b/>
          <w:bCs/>
          <w:sz w:val="21"/>
          <w:szCs w:val="21"/>
        </w:rPr>
        <w:t>1</w:t>
      </w:r>
      <w:r>
        <w:rPr>
          <w:rFonts w:ascii="黑体" w:eastAsia="黑体" w:cs="黑体" w:hint="eastAsia"/>
          <w:b/>
          <w:bCs/>
          <w:sz w:val="21"/>
          <w:szCs w:val="21"/>
        </w:rPr>
        <w:t>房屋建筑和市政基础设施工程不进行施工招标的确认材料目录</w:t>
      </w:r>
    </w:p>
    <w:tbl>
      <w:tblPr>
        <w:tblW w:w="80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24"/>
        <w:gridCol w:w="2128"/>
        <w:gridCol w:w="705"/>
        <w:gridCol w:w="851"/>
        <w:gridCol w:w="683"/>
        <w:gridCol w:w="992"/>
      </w:tblGrid>
      <w:tr w:rsidR="00D45E57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原件</w:t>
            </w:r>
          </w:p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（份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复印件</w:t>
            </w:r>
            <w:r>
              <w:rPr>
                <w:rFonts w:cs="Times New Roman"/>
                <w:b/>
                <w:bCs/>
                <w:sz w:val="21"/>
                <w:szCs w:val="21"/>
              </w:rPr>
              <w:br/>
            </w:r>
            <w:r>
              <w:rPr>
                <w:rFonts w:hint="eastAsia"/>
                <w:b/>
                <w:bCs/>
                <w:sz w:val="21"/>
                <w:szCs w:val="21"/>
              </w:rPr>
              <w:t>（份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纸质</w:t>
            </w:r>
            <w:r>
              <w:rPr>
                <w:b/>
                <w:bCs/>
                <w:sz w:val="21"/>
                <w:szCs w:val="21"/>
              </w:rPr>
              <w:t>/</w:t>
            </w:r>
          </w:p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是否必要，何种情况需提供</w:t>
            </w:r>
          </w:p>
        </w:tc>
      </w:tr>
      <w:tr w:rsidR="00D45E57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项目的立项文件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加盖单位公章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初步设计批复（建设用地规划许可证、建设工程规划许可证）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工程资金或资金来源已落实证明材料（银行资金证明）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招标文件及招标文件（包括招标申请）备案表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满足施工招标需要的设计文件（施工图审查备案书）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代理合同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非必要（委托代理公司办理时提供）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施工方的营业执照、资质证书、安全生产许可证、三类人员证书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各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  <w:tr w:rsidR="00D45E57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符合直接发包的依据（如经项目审批部门或核准部门批准或两次流标审批报告）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wordWrap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原件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45E57" w:rsidRDefault="00D45E5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57" w:rsidRDefault="00D45E5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</w:p>
        </w:tc>
      </w:tr>
    </w:tbl>
    <w:bookmarkEnd w:id="2"/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十、申请接收</w:t>
      </w:r>
    </w:p>
    <w:p w:rsidR="00D45E57" w:rsidRDefault="00D45E57" w:rsidP="00F6659F">
      <w:pPr>
        <w:snapToGrid w:val="0"/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现场受理：龙港镇红旗大厦三楼不动产登记中心</w:t>
      </w:r>
      <w:r>
        <w:rPr>
          <w:color w:val="000000"/>
          <w:sz w:val="21"/>
          <w:szCs w:val="21"/>
        </w:rPr>
        <w:t>307</w:t>
      </w:r>
      <w:r>
        <w:rPr>
          <w:rFonts w:hint="eastAsia"/>
          <w:color w:val="000000"/>
          <w:sz w:val="21"/>
          <w:szCs w:val="21"/>
        </w:rPr>
        <w:t>或</w:t>
      </w:r>
      <w:r>
        <w:rPr>
          <w:color w:val="000000"/>
          <w:sz w:val="21"/>
          <w:szCs w:val="21"/>
        </w:rPr>
        <w:t>313</w:t>
      </w:r>
      <w:r>
        <w:rPr>
          <w:rFonts w:hint="eastAsia"/>
          <w:color w:val="000000"/>
          <w:sz w:val="21"/>
          <w:szCs w:val="21"/>
        </w:rPr>
        <w:t>办公室</w:t>
      </w:r>
    </w:p>
    <w:p w:rsidR="00D45E57" w:rsidRDefault="00D45E57" w:rsidP="00F6659F">
      <w:pPr>
        <w:autoSpaceDE w:val="0"/>
        <w:ind w:firstLineChars="20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电话：</w:t>
      </w:r>
      <w:r>
        <w:rPr>
          <w:color w:val="000000"/>
          <w:sz w:val="21"/>
          <w:szCs w:val="21"/>
        </w:rPr>
        <w:t>0577-59902102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0577-59902103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十一、办理基本流程</w:t>
      </w:r>
    </w:p>
    <w:p w:rsidR="00D45E57" w:rsidRDefault="00D45E57" w:rsidP="00F6659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、申请。申请人到龙港镇红旗大厦三楼不动产登记中心</w:t>
      </w:r>
      <w:r>
        <w:rPr>
          <w:sz w:val="21"/>
          <w:szCs w:val="21"/>
        </w:rPr>
        <w:t>313</w:t>
      </w:r>
      <w:r>
        <w:rPr>
          <w:rFonts w:hint="eastAsia"/>
          <w:sz w:val="21"/>
          <w:szCs w:val="21"/>
        </w:rPr>
        <w:t>办公室提出申请，提交申请材料。</w:t>
      </w:r>
    </w:p>
    <w:p w:rsidR="00D45E57" w:rsidRDefault="00D45E57" w:rsidP="00F6659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、受理。受理人员核验申请材料，符合申请资格，并材料齐全、符合规定格式的当场出具《受理回执》。材料不全的，当场出具《申请材料补正告知书》，申请单位应当在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个工作日内补件；不符合申请条件的出具不予受理通知书。</w:t>
      </w:r>
    </w:p>
    <w:p w:rsidR="00D45E57" w:rsidRDefault="00D45E57" w:rsidP="00F6659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、审查。窗口审查决定，予以通过的，签发通过决定，制作结果文书；不予通过的，出具不予通过决定书。</w:t>
      </w:r>
    </w:p>
    <w:p w:rsidR="00D45E57" w:rsidRDefault="00D45E57" w:rsidP="00F6659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、备案。办结通知申请人领取办理结果或快递送达。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十二、办结时限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受理时限：申请材料齐全且符合法定形式的，予以受理。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、承诺办理时限：即办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十三、收费依据及标准</w:t>
      </w:r>
    </w:p>
    <w:p w:rsidR="00D45E57" w:rsidRDefault="00D45E57" w:rsidP="00F6659F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审批不收费。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十四、结果送达</w:t>
      </w:r>
    </w:p>
    <w:p w:rsidR="00D45E57" w:rsidRDefault="00D45E57" w:rsidP="00F6659F">
      <w:pPr>
        <w:ind w:firstLineChars="200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申请人可自主选择取件或快递送达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十五、行政相对人权力和义务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（一）行政相对人权利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申请人依法享有知情权、陈述权、申辩权、保密权，有权依法申请行政复议或者提起行政诉讼；其合法权益因行政机关违法实施行政许可受到损害的，有权依法要求赔偿。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详见最新《中华人民共和国行政许可法》及《中华人民共和国行政复议法》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（二）行政相对人义务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、保证所提供材料的真实性和准确性；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、及时补送行政审查机构依法要求补正的材料；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十六、咨询途径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、窗口咨询：龙港镇红旗大厦三楼不动产登记中心</w:t>
      </w:r>
      <w:r>
        <w:rPr>
          <w:color w:val="000000"/>
          <w:sz w:val="21"/>
          <w:szCs w:val="21"/>
        </w:rPr>
        <w:t>307</w:t>
      </w:r>
      <w:r>
        <w:rPr>
          <w:rFonts w:hint="eastAsia"/>
          <w:color w:val="000000"/>
          <w:sz w:val="21"/>
          <w:szCs w:val="21"/>
        </w:rPr>
        <w:t>或</w:t>
      </w:r>
      <w:r>
        <w:rPr>
          <w:color w:val="000000"/>
          <w:sz w:val="21"/>
          <w:szCs w:val="21"/>
        </w:rPr>
        <w:t>313</w:t>
      </w:r>
      <w:r>
        <w:rPr>
          <w:rFonts w:hint="eastAsia"/>
          <w:color w:val="000000"/>
          <w:sz w:val="21"/>
          <w:szCs w:val="21"/>
        </w:rPr>
        <w:t>办公室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、电话咨询：</w:t>
      </w:r>
      <w:r>
        <w:rPr>
          <w:color w:val="000000"/>
          <w:sz w:val="21"/>
          <w:szCs w:val="21"/>
        </w:rPr>
        <w:t>0577-59902102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0577-59902103</w:t>
      </w:r>
    </w:p>
    <w:p w:rsidR="00D45E57" w:rsidRDefault="00D45E57"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十七、监督投诉渠道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、申请人可通过电话、网上、县行政审批服务中心督查科等方式进行投诉。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电话投诉：</w:t>
      </w:r>
      <w:r>
        <w:rPr>
          <w:color w:val="000000"/>
          <w:sz w:val="21"/>
          <w:szCs w:val="21"/>
        </w:rPr>
        <w:t>0577-68621006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、申请人对本行政许可事项的办理结果有异议的，可依法申请行政复议或提起行政诉讼。</w:t>
      </w:r>
    </w:p>
    <w:p w:rsidR="00D45E57" w:rsidRDefault="00D45E57">
      <w:pPr>
        <w:autoSpaceDE w:val="0"/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十八、办公地址和时间</w:t>
      </w:r>
    </w:p>
    <w:p w:rsidR="00D45E57" w:rsidRDefault="00D45E57" w:rsidP="00D66537">
      <w:pPr>
        <w:ind w:firstLineChars="200" w:firstLine="31680"/>
        <w:rPr>
          <w:rFonts w:cs="Times New Roman"/>
          <w:color w:val="000000"/>
          <w:sz w:val="21"/>
          <w:szCs w:val="21"/>
        </w:rPr>
      </w:pPr>
      <w:bookmarkStart w:id="3" w:name="_Hlk479352142"/>
      <w:r>
        <w:rPr>
          <w:rFonts w:hint="eastAsia"/>
          <w:color w:val="000000"/>
          <w:sz w:val="21"/>
          <w:szCs w:val="21"/>
        </w:rPr>
        <w:t>办公地址：龙港镇红旗大厦三楼不动产登记中心</w:t>
      </w:r>
      <w:r>
        <w:rPr>
          <w:color w:val="000000"/>
          <w:sz w:val="21"/>
          <w:szCs w:val="21"/>
        </w:rPr>
        <w:t>307</w:t>
      </w:r>
      <w:r>
        <w:rPr>
          <w:rFonts w:hint="eastAsia"/>
          <w:color w:val="000000"/>
          <w:sz w:val="21"/>
          <w:szCs w:val="21"/>
        </w:rPr>
        <w:t>或</w:t>
      </w:r>
      <w:r>
        <w:rPr>
          <w:color w:val="000000"/>
          <w:sz w:val="21"/>
          <w:szCs w:val="21"/>
        </w:rPr>
        <w:t>313</w:t>
      </w:r>
      <w:r>
        <w:rPr>
          <w:rFonts w:hint="eastAsia"/>
          <w:color w:val="000000"/>
          <w:sz w:val="21"/>
          <w:szCs w:val="21"/>
        </w:rPr>
        <w:t>办公室</w:t>
      </w:r>
    </w:p>
    <w:p w:rsidR="00D45E57" w:rsidRDefault="00D45E57" w:rsidP="00F6659F">
      <w:pPr>
        <w:ind w:firstLineChars="20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电话：</w:t>
      </w:r>
      <w:r>
        <w:rPr>
          <w:color w:val="000000"/>
          <w:sz w:val="21"/>
          <w:szCs w:val="21"/>
        </w:rPr>
        <w:t>0577-59902102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0577-59902103    </w:t>
      </w:r>
    </w:p>
    <w:p w:rsidR="00D45E57" w:rsidRDefault="00D45E57" w:rsidP="00F6659F">
      <w:pPr>
        <w:ind w:firstLineChars="20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办公时间：上午</w:t>
      </w:r>
      <w:r>
        <w:rPr>
          <w:color w:val="000000"/>
          <w:sz w:val="21"/>
          <w:szCs w:val="21"/>
        </w:rPr>
        <w:t>8:30~11:30</w:t>
      </w:r>
      <w:r>
        <w:rPr>
          <w:rFonts w:hint="eastAsia"/>
          <w:color w:val="000000"/>
          <w:sz w:val="21"/>
          <w:szCs w:val="21"/>
        </w:rPr>
        <w:t>，下午</w:t>
      </w:r>
      <w:r>
        <w:rPr>
          <w:color w:val="000000"/>
          <w:sz w:val="21"/>
          <w:szCs w:val="21"/>
        </w:rPr>
        <w:t>14:00~17:00</w:t>
      </w:r>
    </w:p>
    <w:p w:rsidR="00D45E57" w:rsidRDefault="00D45E57" w:rsidP="00F6659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rFonts w:hint="eastAsia"/>
          <w:color w:val="000000"/>
          <w:sz w:val="21"/>
          <w:szCs w:val="21"/>
        </w:rPr>
        <w:t>上午</w:t>
      </w:r>
      <w:r>
        <w:rPr>
          <w:color w:val="000000"/>
          <w:sz w:val="21"/>
          <w:szCs w:val="21"/>
        </w:rPr>
        <w:t>8:30~11:30</w:t>
      </w:r>
      <w:r>
        <w:rPr>
          <w:rFonts w:hint="eastAsia"/>
          <w:color w:val="000000"/>
          <w:sz w:val="21"/>
          <w:szCs w:val="21"/>
        </w:rPr>
        <w:t>，下午</w:t>
      </w:r>
      <w:r>
        <w:rPr>
          <w:color w:val="000000"/>
          <w:sz w:val="21"/>
          <w:szCs w:val="21"/>
        </w:rPr>
        <w:t>14:30~17:30</w:t>
      </w:r>
      <w:r>
        <w:rPr>
          <w:rFonts w:hint="eastAsia"/>
          <w:color w:val="000000"/>
          <w:sz w:val="21"/>
          <w:szCs w:val="21"/>
        </w:rPr>
        <w:t>（夏令时</w:t>
      </w:r>
      <w:bookmarkEnd w:id="3"/>
      <w:r>
        <w:rPr>
          <w:rFonts w:hint="eastAsia"/>
          <w:color w:val="000000"/>
          <w:sz w:val="21"/>
          <w:szCs w:val="21"/>
        </w:rPr>
        <w:t>）</w:t>
      </w:r>
    </w:p>
    <w:p w:rsidR="00D45E57" w:rsidRDefault="00D45E57" w:rsidP="00894B0A">
      <w:pPr>
        <w:autoSpaceDE w:val="0"/>
        <w:spacing w:beforeLines="100" w:afterLines="100" w:line="312" w:lineRule="auto"/>
        <w:outlineLvl w:val="1"/>
        <w:rPr>
          <w:rFonts w:ascii="黑体" w:eastAsia="黑体" w:cs="Times New Roman"/>
          <w:sz w:val="44"/>
          <w:szCs w:val="44"/>
        </w:rPr>
      </w:pPr>
      <w:r>
        <w:rPr>
          <w:rFonts w:hint="eastAsia"/>
          <w:b/>
          <w:bCs/>
        </w:rPr>
        <w:t>附件</w:t>
      </w:r>
      <w:r>
        <w:rPr>
          <w:b/>
          <w:bCs/>
        </w:rPr>
        <w:t>1</w:t>
      </w:r>
      <w:r>
        <w:rPr>
          <w:rFonts w:hint="eastAsia"/>
          <w:b/>
          <w:bCs/>
        </w:rPr>
        <w:t>：房屋建筑和市政基础设施工程不进行施工招标的确认办理流程图</w:t>
      </w:r>
    </w:p>
    <w:p w:rsidR="00D45E57" w:rsidRDefault="00D45E57" w:rsidP="00D66537">
      <w:p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419.25pt">
            <v:imagedata r:id="rId5" o:title=""/>
          </v:shape>
        </w:pict>
      </w:r>
    </w:p>
    <w:sectPr w:rsidR="00D45E57" w:rsidSect="003554AD">
      <w:pgSz w:w="11906" w:h="16838"/>
      <w:pgMar w:top="1440" w:right="1800" w:bottom="1440" w:left="1800" w:header="851" w:footer="851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2EB"/>
    <w:multiLevelType w:val="multilevel"/>
    <w:tmpl w:val="708C02EB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2D"/>
    <w:rsid w:val="000079B1"/>
    <w:rsid w:val="00023A89"/>
    <w:rsid w:val="00036F38"/>
    <w:rsid w:val="00043661"/>
    <w:rsid w:val="0004524C"/>
    <w:rsid w:val="00047CFF"/>
    <w:rsid w:val="00055F47"/>
    <w:rsid w:val="00056BC0"/>
    <w:rsid w:val="0006011A"/>
    <w:rsid w:val="000610B2"/>
    <w:rsid w:val="0009118E"/>
    <w:rsid w:val="000920EB"/>
    <w:rsid w:val="00094658"/>
    <w:rsid w:val="00094F56"/>
    <w:rsid w:val="000A5645"/>
    <w:rsid w:val="000B1904"/>
    <w:rsid w:val="000B3C0C"/>
    <w:rsid w:val="000B64EA"/>
    <w:rsid w:val="000C64F3"/>
    <w:rsid w:val="000C76C6"/>
    <w:rsid w:val="000C7AB1"/>
    <w:rsid w:val="000D0345"/>
    <w:rsid w:val="000E3FFC"/>
    <w:rsid w:val="00101E25"/>
    <w:rsid w:val="00112A87"/>
    <w:rsid w:val="0011465D"/>
    <w:rsid w:val="001311F5"/>
    <w:rsid w:val="00133466"/>
    <w:rsid w:val="0015346F"/>
    <w:rsid w:val="00160047"/>
    <w:rsid w:val="001732F7"/>
    <w:rsid w:val="00181964"/>
    <w:rsid w:val="00197F82"/>
    <w:rsid w:val="001B280E"/>
    <w:rsid w:val="001D07FF"/>
    <w:rsid w:val="001F4759"/>
    <w:rsid w:val="00210E43"/>
    <w:rsid w:val="00221FDD"/>
    <w:rsid w:val="00226C00"/>
    <w:rsid w:val="002304B2"/>
    <w:rsid w:val="00232357"/>
    <w:rsid w:val="00241D4D"/>
    <w:rsid w:val="00241F55"/>
    <w:rsid w:val="00244379"/>
    <w:rsid w:val="00245F82"/>
    <w:rsid w:val="00247A99"/>
    <w:rsid w:val="002636DD"/>
    <w:rsid w:val="002709E2"/>
    <w:rsid w:val="0027198B"/>
    <w:rsid w:val="00271A7C"/>
    <w:rsid w:val="00294C89"/>
    <w:rsid w:val="00294F73"/>
    <w:rsid w:val="002A0A73"/>
    <w:rsid w:val="002B052D"/>
    <w:rsid w:val="002B18E6"/>
    <w:rsid w:val="002B4F2B"/>
    <w:rsid w:val="002C38EB"/>
    <w:rsid w:val="002C486F"/>
    <w:rsid w:val="002D3188"/>
    <w:rsid w:val="002E3AC4"/>
    <w:rsid w:val="00305452"/>
    <w:rsid w:val="00305655"/>
    <w:rsid w:val="00310366"/>
    <w:rsid w:val="003223A9"/>
    <w:rsid w:val="00336723"/>
    <w:rsid w:val="003432D0"/>
    <w:rsid w:val="00351AD6"/>
    <w:rsid w:val="003554AD"/>
    <w:rsid w:val="00361E4D"/>
    <w:rsid w:val="00367ED5"/>
    <w:rsid w:val="00380F88"/>
    <w:rsid w:val="003A6A20"/>
    <w:rsid w:val="003B7CEB"/>
    <w:rsid w:val="003D757B"/>
    <w:rsid w:val="003E5646"/>
    <w:rsid w:val="00401E05"/>
    <w:rsid w:val="00407275"/>
    <w:rsid w:val="004257A7"/>
    <w:rsid w:val="00425E16"/>
    <w:rsid w:val="00437F9F"/>
    <w:rsid w:val="004420C6"/>
    <w:rsid w:val="00451F83"/>
    <w:rsid w:val="0045234D"/>
    <w:rsid w:val="00472E14"/>
    <w:rsid w:val="004868CF"/>
    <w:rsid w:val="00496607"/>
    <w:rsid w:val="004A368A"/>
    <w:rsid w:val="004A5208"/>
    <w:rsid w:val="004A6201"/>
    <w:rsid w:val="004B4433"/>
    <w:rsid w:val="004C6BEC"/>
    <w:rsid w:val="004D09A0"/>
    <w:rsid w:val="004D470A"/>
    <w:rsid w:val="004E53D2"/>
    <w:rsid w:val="004F062E"/>
    <w:rsid w:val="004F6EE1"/>
    <w:rsid w:val="0050202A"/>
    <w:rsid w:val="00502DDB"/>
    <w:rsid w:val="00514C73"/>
    <w:rsid w:val="005326BD"/>
    <w:rsid w:val="00546611"/>
    <w:rsid w:val="00553755"/>
    <w:rsid w:val="0056024A"/>
    <w:rsid w:val="005726D0"/>
    <w:rsid w:val="005735AE"/>
    <w:rsid w:val="00594ED8"/>
    <w:rsid w:val="005A42AF"/>
    <w:rsid w:val="005B2472"/>
    <w:rsid w:val="005D395D"/>
    <w:rsid w:val="005D6407"/>
    <w:rsid w:val="005D7B47"/>
    <w:rsid w:val="005E65B1"/>
    <w:rsid w:val="005F36F6"/>
    <w:rsid w:val="005F6CE8"/>
    <w:rsid w:val="00601920"/>
    <w:rsid w:val="006049F0"/>
    <w:rsid w:val="0062158D"/>
    <w:rsid w:val="0062494B"/>
    <w:rsid w:val="00630598"/>
    <w:rsid w:val="00640E23"/>
    <w:rsid w:val="00650E79"/>
    <w:rsid w:val="00651D31"/>
    <w:rsid w:val="0066267A"/>
    <w:rsid w:val="00665B73"/>
    <w:rsid w:val="0067140E"/>
    <w:rsid w:val="00692F56"/>
    <w:rsid w:val="00694A12"/>
    <w:rsid w:val="006A5BDE"/>
    <w:rsid w:val="006A5D38"/>
    <w:rsid w:val="006D308B"/>
    <w:rsid w:val="006E6067"/>
    <w:rsid w:val="006F2EAA"/>
    <w:rsid w:val="006F566F"/>
    <w:rsid w:val="006F5B35"/>
    <w:rsid w:val="00711252"/>
    <w:rsid w:val="00725096"/>
    <w:rsid w:val="0072682D"/>
    <w:rsid w:val="007349AA"/>
    <w:rsid w:val="0074118E"/>
    <w:rsid w:val="0074270D"/>
    <w:rsid w:val="007618C0"/>
    <w:rsid w:val="0078371D"/>
    <w:rsid w:val="00787BEC"/>
    <w:rsid w:val="007925E1"/>
    <w:rsid w:val="0079265E"/>
    <w:rsid w:val="007926B8"/>
    <w:rsid w:val="00793A63"/>
    <w:rsid w:val="007B313A"/>
    <w:rsid w:val="007B316B"/>
    <w:rsid w:val="007B5720"/>
    <w:rsid w:val="007B5BE4"/>
    <w:rsid w:val="007C2B8D"/>
    <w:rsid w:val="007D21DE"/>
    <w:rsid w:val="007D3B98"/>
    <w:rsid w:val="007F1A0B"/>
    <w:rsid w:val="007F6CFB"/>
    <w:rsid w:val="0080789D"/>
    <w:rsid w:val="00807D09"/>
    <w:rsid w:val="00827A27"/>
    <w:rsid w:val="00831625"/>
    <w:rsid w:val="008364DB"/>
    <w:rsid w:val="00842549"/>
    <w:rsid w:val="0084312D"/>
    <w:rsid w:val="00847507"/>
    <w:rsid w:val="00866CEF"/>
    <w:rsid w:val="00880C6F"/>
    <w:rsid w:val="00881EA0"/>
    <w:rsid w:val="008865FB"/>
    <w:rsid w:val="00894B0A"/>
    <w:rsid w:val="008A64B5"/>
    <w:rsid w:val="008A7590"/>
    <w:rsid w:val="008D1076"/>
    <w:rsid w:val="008E377B"/>
    <w:rsid w:val="008F08AC"/>
    <w:rsid w:val="00904447"/>
    <w:rsid w:val="0091307B"/>
    <w:rsid w:val="0091627B"/>
    <w:rsid w:val="00933077"/>
    <w:rsid w:val="00944944"/>
    <w:rsid w:val="00954631"/>
    <w:rsid w:val="00956191"/>
    <w:rsid w:val="00957F69"/>
    <w:rsid w:val="00961657"/>
    <w:rsid w:val="009619EC"/>
    <w:rsid w:val="00977229"/>
    <w:rsid w:val="00982535"/>
    <w:rsid w:val="00995951"/>
    <w:rsid w:val="009A3A0B"/>
    <w:rsid w:val="009B0344"/>
    <w:rsid w:val="009C4464"/>
    <w:rsid w:val="009C5C23"/>
    <w:rsid w:val="009D219B"/>
    <w:rsid w:val="009E01D2"/>
    <w:rsid w:val="009F6FF7"/>
    <w:rsid w:val="00A042D0"/>
    <w:rsid w:val="00A103D3"/>
    <w:rsid w:val="00A27A49"/>
    <w:rsid w:val="00A35827"/>
    <w:rsid w:val="00A46304"/>
    <w:rsid w:val="00A53816"/>
    <w:rsid w:val="00A5591B"/>
    <w:rsid w:val="00A55FB2"/>
    <w:rsid w:val="00A70F04"/>
    <w:rsid w:val="00A815EB"/>
    <w:rsid w:val="00A8485D"/>
    <w:rsid w:val="00A934B4"/>
    <w:rsid w:val="00AA62A4"/>
    <w:rsid w:val="00AB37C0"/>
    <w:rsid w:val="00AC55B0"/>
    <w:rsid w:val="00AD579E"/>
    <w:rsid w:val="00AD58B0"/>
    <w:rsid w:val="00AE4136"/>
    <w:rsid w:val="00AF7AF8"/>
    <w:rsid w:val="00B228E2"/>
    <w:rsid w:val="00B43E51"/>
    <w:rsid w:val="00B51E2D"/>
    <w:rsid w:val="00B56543"/>
    <w:rsid w:val="00B57FEC"/>
    <w:rsid w:val="00B656BB"/>
    <w:rsid w:val="00B720F7"/>
    <w:rsid w:val="00B77656"/>
    <w:rsid w:val="00B924F9"/>
    <w:rsid w:val="00BA0845"/>
    <w:rsid w:val="00BA0987"/>
    <w:rsid w:val="00BA48DC"/>
    <w:rsid w:val="00BA57AA"/>
    <w:rsid w:val="00BA7B49"/>
    <w:rsid w:val="00BB0CEC"/>
    <w:rsid w:val="00BB6F4C"/>
    <w:rsid w:val="00BB72BA"/>
    <w:rsid w:val="00BC26CC"/>
    <w:rsid w:val="00BE7BEF"/>
    <w:rsid w:val="00C04C29"/>
    <w:rsid w:val="00C062D5"/>
    <w:rsid w:val="00C10F78"/>
    <w:rsid w:val="00C126A8"/>
    <w:rsid w:val="00C140EB"/>
    <w:rsid w:val="00C2656B"/>
    <w:rsid w:val="00C32C6D"/>
    <w:rsid w:val="00C4098A"/>
    <w:rsid w:val="00C52CEB"/>
    <w:rsid w:val="00C7361B"/>
    <w:rsid w:val="00C9552A"/>
    <w:rsid w:val="00CA0788"/>
    <w:rsid w:val="00CD362A"/>
    <w:rsid w:val="00CD6529"/>
    <w:rsid w:val="00CE08DD"/>
    <w:rsid w:val="00CE0BD5"/>
    <w:rsid w:val="00CE7873"/>
    <w:rsid w:val="00CF1765"/>
    <w:rsid w:val="00D05402"/>
    <w:rsid w:val="00D11A7E"/>
    <w:rsid w:val="00D14F0A"/>
    <w:rsid w:val="00D161C8"/>
    <w:rsid w:val="00D371E5"/>
    <w:rsid w:val="00D4459A"/>
    <w:rsid w:val="00D45E57"/>
    <w:rsid w:val="00D66537"/>
    <w:rsid w:val="00D66A3F"/>
    <w:rsid w:val="00D852AB"/>
    <w:rsid w:val="00D87FB1"/>
    <w:rsid w:val="00D94986"/>
    <w:rsid w:val="00D9522E"/>
    <w:rsid w:val="00DB385F"/>
    <w:rsid w:val="00DB4BB9"/>
    <w:rsid w:val="00DC0CE9"/>
    <w:rsid w:val="00DD7A1A"/>
    <w:rsid w:val="00DF4348"/>
    <w:rsid w:val="00E02AD9"/>
    <w:rsid w:val="00E02C1D"/>
    <w:rsid w:val="00E07A62"/>
    <w:rsid w:val="00E107C5"/>
    <w:rsid w:val="00E16F95"/>
    <w:rsid w:val="00E35EB7"/>
    <w:rsid w:val="00E41AC5"/>
    <w:rsid w:val="00E5365E"/>
    <w:rsid w:val="00E60D9C"/>
    <w:rsid w:val="00E72A0B"/>
    <w:rsid w:val="00E805EC"/>
    <w:rsid w:val="00E91A34"/>
    <w:rsid w:val="00E941C0"/>
    <w:rsid w:val="00EA7CB7"/>
    <w:rsid w:val="00EB15EA"/>
    <w:rsid w:val="00ED2549"/>
    <w:rsid w:val="00F25418"/>
    <w:rsid w:val="00F56527"/>
    <w:rsid w:val="00F6221D"/>
    <w:rsid w:val="00F6659F"/>
    <w:rsid w:val="00F70923"/>
    <w:rsid w:val="00F71AD8"/>
    <w:rsid w:val="00F74BDB"/>
    <w:rsid w:val="00F94957"/>
    <w:rsid w:val="00FB538F"/>
    <w:rsid w:val="00FC5E2D"/>
    <w:rsid w:val="00FD20D1"/>
    <w:rsid w:val="00FE1024"/>
    <w:rsid w:val="00FE1DC5"/>
    <w:rsid w:val="00FE5320"/>
    <w:rsid w:val="00FE6EB9"/>
    <w:rsid w:val="00FF509D"/>
    <w:rsid w:val="00FF54ED"/>
    <w:rsid w:val="060C3634"/>
    <w:rsid w:val="104200D2"/>
    <w:rsid w:val="1F5B6CB3"/>
    <w:rsid w:val="20075F26"/>
    <w:rsid w:val="3F8D23BE"/>
    <w:rsid w:val="529B4D7B"/>
    <w:rsid w:val="53001AC0"/>
    <w:rsid w:val="562C53A3"/>
    <w:rsid w:val="659576A4"/>
    <w:rsid w:val="67F52C6F"/>
    <w:rsid w:val="6E2B44AE"/>
    <w:rsid w:val="742D5B4B"/>
    <w:rsid w:val="78BC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54AD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4AD"/>
    <w:pPr>
      <w:keepNext/>
      <w:keepLines/>
      <w:widowControl w:val="0"/>
      <w:spacing w:before="340" w:after="330" w:line="576" w:lineRule="auto"/>
      <w:jc w:val="center"/>
      <w:outlineLvl w:val="0"/>
    </w:pPr>
    <w:rPr>
      <w:b/>
      <w:bCs/>
      <w:color w:val="000000"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4AD"/>
    <w:rPr>
      <w:rFonts w:ascii="宋体" w:eastAsia="宋体" w:cs="宋体"/>
      <w:b/>
      <w:bCs/>
      <w:color w:val="000000"/>
      <w:kern w:val="44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3554AD"/>
    <w:pPr>
      <w:widowControl w:val="0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54AD"/>
    <w:rPr>
      <w:rFonts w:ascii="Times New Roman" w:hAnsi="Times New Roman" w:cs="Times New Roman"/>
      <w:kern w:val="2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3554AD"/>
    <w:pPr>
      <w:widowControl w:val="0"/>
      <w:jc w:val="both"/>
    </w:pPr>
    <w:rPr>
      <w:rFonts w:ascii="Times New Roman" w:hAnsi="Times New Roman" w:cs="Times New Roman"/>
      <w:b/>
      <w:bCs/>
      <w:kern w:val="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54AD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54AD"/>
    <w:pPr>
      <w:widowControl w:val="0"/>
      <w:spacing w:line="400" w:lineRule="exact"/>
      <w:jc w:val="both"/>
    </w:pPr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4AD"/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54A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54AD"/>
    <w:rPr>
      <w:rFonts w:ascii="宋体" w:eastAsia="宋体" w:cs="宋体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54AD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54AD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semiHidden/>
    <w:rsid w:val="003554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4AD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rsid w:val="003554AD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4AD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35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4AD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3554AD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54AD"/>
    <w:rPr>
      <w:rFonts w:ascii="宋体" w:eastAsia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3554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554AD"/>
    <w:rPr>
      <w:b/>
      <w:bCs/>
    </w:rPr>
  </w:style>
  <w:style w:type="character" w:styleId="PageNumber">
    <w:name w:val="page number"/>
    <w:basedOn w:val="DefaultParagraphFont"/>
    <w:uiPriority w:val="99"/>
    <w:rsid w:val="003554AD"/>
  </w:style>
  <w:style w:type="character" w:styleId="FollowedHyperlink">
    <w:name w:val="FollowedHyperlink"/>
    <w:basedOn w:val="DefaultParagraphFont"/>
    <w:uiPriority w:val="99"/>
    <w:rsid w:val="003554AD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3554AD"/>
    <w:rPr>
      <w:i/>
      <w:iCs/>
    </w:rPr>
  </w:style>
  <w:style w:type="character" w:styleId="Hyperlink">
    <w:name w:val="Hyperlink"/>
    <w:basedOn w:val="DefaultParagraphFont"/>
    <w:uiPriority w:val="99"/>
    <w:rsid w:val="003554AD"/>
    <w:rPr>
      <w:color w:val="0000FF"/>
      <w:u w:val="none"/>
    </w:rPr>
  </w:style>
  <w:style w:type="table" w:styleId="TableGrid">
    <w:name w:val="Table Grid"/>
    <w:basedOn w:val="TableNormal"/>
    <w:uiPriority w:val="99"/>
    <w:rsid w:val="003554A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554AD"/>
    <w:rPr>
      <w:rFonts w:ascii="宋体" w:eastAsia="宋体" w:cs="宋体"/>
      <w:kern w:val="0"/>
      <w:sz w:val="2"/>
      <w:szCs w:val="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554AD"/>
    <w:rPr>
      <w:rFonts w:ascii="宋体" w:eastAsia="宋体" w:cs="宋体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554AD"/>
    <w:rPr>
      <w:rFonts w:ascii="宋体" w:eastAsia="宋体" w:cs="宋体"/>
      <w:kern w:val="0"/>
      <w:sz w:val="18"/>
      <w:szCs w:val="18"/>
    </w:rPr>
  </w:style>
  <w:style w:type="paragraph" w:customStyle="1" w:styleId="1">
    <w:name w:val="列出段落1"/>
    <w:basedOn w:val="Normal"/>
    <w:uiPriority w:val="99"/>
    <w:rsid w:val="003554AD"/>
    <w:pPr>
      <w:ind w:firstLineChars="200" w:firstLine="420"/>
    </w:pPr>
  </w:style>
  <w:style w:type="paragraph" w:customStyle="1" w:styleId="p35">
    <w:name w:val="p35"/>
    <w:basedOn w:val="Normal"/>
    <w:uiPriority w:val="99"/>
    <w:rsid w:val="003554A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292</Words>
  <Characters>1667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××市行政许可标准 (事项编码: 010047501300261837313330801)</dc:title>
  <dc:subject/>
  <dc:creator>Administrator</dc:creator>
  <cp:keywords/>
  <dc:description/>
  <cp:lastModifiedBy>admin</cp:lastModifiedBy>
  <cp:revision>32</cp:revision>
  <cp:lastPrinted>2017-04-07T06:44:00Z</cp:lastPrinted>
  <dcterms:created xsi:type="dcterms:W3CDTF">2017-04-10T07:59:00Z</dcterms:created>
  <dcterms:modified xsi:type="dcterms:W3CDTF">2017-06-03T11:05:00Z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