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优抚对象材料审批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指南</w:t>
      </w:r>
    </w:p>
    <w:p>
      <w:pPr>
        <w:spacing w:line="56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烈士遗属、因公牺牲军人遗属、病故军人遗属（以下统称“三属”）定期抚恤金审批</w:t>
      </w:r>
    </w:p>
    <w:p>
      <w:pPr>
        <w:spacing w:line="56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、申请条件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户籍在本乡镇辖区内的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符合下列条件之一的“三属”：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(1)、父母（抚养人）及配偶无劳动能力、无生活费来源，或者收入水平低于当地居民平均生活水平的;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(2)子女未满18周岁或者虽满18周岁但因上学、残疾、丧失劳动能力而无生活费来源的。</w:t>
      </w:r>
    </w:p>
    <w:p>
      <w:pPr>
        <w:spacing w:line="56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、申报材料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(1)</w:t>
      </w:r>
      <w:r>
        <w:rPr>
          <w:rFonts w:hint="eastAsia" w:ascii="宋体" w:hAnsi="宋体" w:eastAsia="宋体" w:cs="宋体"/>
          <w:sz w:val="30"/>
          <w:szCs w:val="30"/>
        </w:rPr>
        <w:t>.申请报告（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村居盖章</w:t>
      </w:r>
      <w:r>
        <w:rPr>
          <w:rFonts w:hint="eastAsia" w:ascii="宋体" w:hAnsi="宋体" w:eastAsia="宋体" w:cs="宋体"/>
          <w:sz w:val="30"/>
          <w:szCs w:val="30"/>
        </w:rPr>
        <w:t>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审批表（社区签字盖章）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.身份证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sz w:val="30"/>
          <w:szCs w:val="30"/>
        </w:rPr>
        <w:t>户口簿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近期一寸照片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sz w:val="30"/>
          <w:szCs w:val="30"/>
        </w:rPr>
        <w:t>张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苍南农商银行账号或存折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.死亡人员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火化证，近期住院病历，死亡原因</w:t>
      </w:r>
      <w:r>
        <w:rPr>
          <w:rFonts w:hint="eastAsia" w:ascii="宋体" w:hAnsi="宋体" w:eastAsia="宋体" w:cs="宋体"/>
          <w:sz w:val="30"/>
          <w:szCs w:val="30"/>
        </w:rPr>
        <w:t>证明书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5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.申请人与死亡人员的关系证明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（1）、各社区</w:t>
      </w:r>
      <w:r>
        <w:rPr>
          <w:rFonts w:hint="eastAsia" w:ascii="宋体" w:hAnsi="宋体" w:eastAsia="宋体" w:cs="宋体"/>
          <w:sz w:val="30"/>
          <w:szCs w:val="30"/>
        </w:rPr>
        <w:t>认真核实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申请人</w:t>
      </w:r>
      <w:r>
        <w:rPr>
          <w:rFonts w:hint="eastAsia" w:ascii="宋体" w:hAnsi="宋体" w:eastAsia="宋体" w:cs="宋体"/>
          <w:sz w:val="30"/>
          <w:szCs w:val="30"/>
        </w:rPr>
        <w:t>身份。对符合条件的签署意见盖印章，在2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个工作日内把申请人的有关材料复印件上报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，对不符合条件的，说明理由并告知本人。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（2）、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各社区提交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个工作日内，批准其为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三属</w:t>
      </w:r>
      <w:r>
        <w:rPr>
          <w:rFonts w:hint="eastAsia" w:ascii="宋体" w:hAnsi="宋体" w:eastAsia="宋体" w:cs="宋体"/>
          <w:sz w:val="30"/>
          <w:szCs w:val="30"/>
        </w:rPr>
        <w:t>人员，自批准之日下月起，享受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“三属</w:t>
      </w:r>
      <w:r>
        <w:rPr>
          <w:rFonts w:hint="eastAsia" w:ascii="宋体" w:hAnsi="宋体" w:eastAsia="宋体" w:cs="宋体"/>
          <w:sz w:val="30"/>
          <w:szCs w:val="30"/>
        </w:rPr>
        <w:t>”待遇。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 xml:space="preserve"> 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spacing w:line="560" w:lineRule="exact"/>
        <w:ind w:firstLine="750" w:firstLineChars="25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1"/>
        </w:numPr>
        <w:spacing w:line="560" w:lineRule="exact"/>
        <w:ind w:firstLine="602" w:firstLineChars="200"/>
        <w:rPr>
          <w:rFonts w:hint="eastAsia" w:ascii="宋体" w:hAnsi="宋体" w:eastAsia="宋体" w:cs="宋体"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Cs/>
          <w:sz w:val="30"/>
          <w:szCs w:val="30"/>
          <w:lang w:eastAsia="zh-CN"/>
        </w:rPr>
        <w:t>申请带病回乡退伍军人补助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、申请条件</w:t>
      </w:r>
    </w:p>
    <w:p>
      <w:pP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是指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1954年11月1日试行义务兵役制以后参加中国人民解放军，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在服现役期间患有慢性病，尚未达到评定残疾等级条件并有军队医院住院手续，从部队退伍的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，未享受国家定期抚恤补助且无工作单位生活困难的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义务兵和初级士官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eastAsia="zh-CN"/>
        </w:rPr>
        <w:t>。</w:t>
      </w:r>
    </w:p>
    <w:p>
      <w:pPr>
        <w:spacing w:line="560" w:lineRule="exact"/>
        <w:ind w:firstLine="600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560" w:lineRule="exact"/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、申报材料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(1)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本人</w:t>
      </w:r>
      <w:r>
        <w:rPr>
          <w:rFonts w:hint="eastAsia" w:ascii="宋体" w:hAnsi="宋体" w:eastAsia="宋体" w:cs="宋体"/>
          <w:sz w:val="30"/>
          <w:szCs w:val="30"/>
        </w:rPr>
        <w:t>申请报告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（内容包括：患病时的基本情况、工作经历、患病时间和地点、近期治疗经过和目前病情状况等（村居盖章）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</w:t>
      </w:r>
      <w:r>
        <w:rPr>
          <w:rFonts w:hint="eastAsia" w:ascii="宋体" w:hAnsi="宋体" w:eastAsia="宋体" w:cs="宋体"/>
          <w:sz w:val="30"/>
          <w:szCs w:val="30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/>
          <w:sz w:val="30"/>
          <w:szCs w:val="30"/>
        </w:rPr>
        <w:t>村</w:t>
      </w:r>
      <w:r>
        <w:rPr>
          <w:rFonts w:hint="eastAsia"/>
          <w:sz w:val="30"/>
          <w:szCs w:val="30"/>
          <w:lang w:eastAsia="zh-CN"/>
        </w:rPr>
        <w:t>（居）</w:t>
      </w:r>
      <w:r>
        <w:rPr>
          <w:rFonts w:hint="eastAsia"/>
          <w:sz w:val="30"/>
          <w:szCs w:val="30"/>
        </w:rPr>
        <w:t>委会关于其</w:t>
      </w:r>
      <w:r>
        <w:rPr>
          <w:rFonts w:hint="eastAsia"/>
          <w:sz w:val="30"/>
          <w:szCs w:val="30"/>
          <w:lang w:eastAsia="zh-CN"/>
        </w:rPr>
        <w:t>本人</w:t>
      </w:r>
      <w:r>
        <w:rPr>
          <w:rFonts w:hint="eastAsia"/>
          <w:sz w:val="30"/>
          <w:szCs w:val="30"/>
        </w:rPr>
        <w:t>生活情况的证明</w:t>
      </w:r>
      <w:r>
        <w:rPr>
          <w:rFonts w:hint="eastAsia" w:ascii="宋体" w:hAnsi="宋体" w:eastAsia="宋体" w:cs="宋体"/>
          <w:sz w:val="30"/>
          <w:szCs w:val="30"/>
        </w:rPr>
        <w:t>（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村居盖章</w:t>
      </w:r>
      <w:r>
        <w:rPr>
          <w:rFonts w:hint="eastAsia" w:ascii="宋体" w:hAnsi="宋体" w:eastAsia="宋体" w:cs="宋体"/>
          <w:sz w:val="30"/>
          <w:szCs w:val="30"/>
        </w:rPr>
        <w:t>）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</w:t>
      </w:r>
      <w:r>
        <w:rPr>
          <w:rFonts w:hint="eastAsia" w:ascii="宋体" w:hAnsi="宋体" w:eastAsia="宋体" w:cs="宋体"/>
          <w:sz w:val="30"/>
          <w:szCs w:val="30"/>
        </w:rPr>
        <w:t>3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)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服役期间原始病情档案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  (4)</w:t>
      </w:r>
      <w:r>
        <w:rPr>
          <w:rFonts w:hint="eastAsia"/>
          <w:sz w:val="30"/>
          <w:szCs w:val="30"/>
        </w:rPr>
        <w:t>近期</w:t>
      </w:r>
      <w:r>
        <w:rPr>
          <w:rFonts w:hint="eastAsia"/>
          <w:sz w:val="30"/>
          <w:szCs w:val="30"/>
          <w:lang w:eastAsia="zh-CN"/>
        </w:rPr>
        <w:t>县级以上</w:t>
      </w:r>
      <w:r>
        <w:rPr>
          <w:rFonts w:hint="eastAsia"/>
          <w:sz w:val="30"/>
          <w:szCs w:val="30"/>
        </w:rPr>
        <w:t>医院病情</w:t>
      </w:r>
      <w:r>
        <w:rPr>
          <w:rFonts w:hint="eastAsia"/>
          <w:sz w:val="30"/>
          <w:szCs w:val="30"/>
          <w:lang w:eastAsia="zh-CN"/>
        </w:rPr>
        <w:t>签定</w:t>
      </w:r>
      <w:r>
        <w:rPr>
          <w:rFonts w:hint="eastAsia"/>
          <w:sz w:val="30"/>
          <w:szCs w:val="30"/>
        </w:rPr>
        <w:t>（指服役期间所患病种）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(5)</w:t>
      </w:r>
      <w:r>
        <w:rPr>
          <w:rFonts w:hint="eastAsia" w:ascii="宋体" w:hAnsi="宋体" w:eastAsia="宋体" w:cs="宋体"/>
          <w:sz w:val="30"/>
          <w:szCs w:val="30"/>
        </w:rPr>
        <w:t>.</w:t>
      </w:r>
      <w:r>
        <w:rPr>
          <w:rFonts w:hint="eastAsia"/>
          <w:sz w:val="30"/>
          <w:szCs w:val="30"/>
        </w:rPr>
        <w:t>身份证（正反面）、户口</w:t>
      </w:r>
      <w:r>
        <w:rPr>
          <w:rFonts w:hint="eastAsia"/>
          <w:sz w:val="30"/>
          <w:szCs w:val="30"/>
          <w:lang w:eastAsia="zh-CN"/>
        </w:rPr>
        <w:t>簿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lang w:eastAsia="zh-CN"/>
        </w:rPr>
        <w:t>照片一</w:t>
      </w:r>
      <w:r>
        <w:rPr>
          <w:rFonts w:hint="eastAsia"/>
          <w:sz w:val="30"/>
          <w:szCs w:val="30"/>
          <w:lang w:val="en-US" w:eastAsia="zh-CN"/>
        </w:rPr>
        <w:t>寸3张，服役证明（主管部门盖章），</w:t>
      </w:r>
      <w:r>
        <w:rPr>
          <w:rFonts w:hint="eastAsia"/>
          <w:sz w:val="30"/>
          <w:szCs w:val="30"/>
        </w:rPr>
        <w:t>联系电话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(6)</w:t>
      </w:r>
      <w:r>
        <w:rPr>
          <w:rFonts w:hint="eastAsia" w:ascii="宋体" w:hAnsi="宋体" w:eastAsia="宋体" w:cs="宋体"/>
          <w:sz w:val="30"/>
          <w:szCs w:val="30"/>
        </w:rPr>
        <w:t>.人力资源和社会保障局出示人员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ind w:firstLine="60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(7)审批表一式两份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left="0" w:leftChars="0" w:right="0" w:rightChars="0" w:firstLine="560" w:firstLineChars="20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、办理程序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1、申请人向户籍所在地的</w:t>
      </w:r>
      <w:r>
        <w:rPr>
          <w:rFonts w:hint="eastAsia" w:ascii="宋体" w:hAnsi="宋体" w:cs="宋体"/>
          <w:sz w:val="30"/>
          <w:szCs w:val="30"/>
          <w:lang w:eastAsia="zh-CN"/>
        </w:rPr>
        <w:t>社区</w:t>
      </w:r>
      <w:r>
        <w:rPr>
          <w:rFonts w:hint="eastAsia" w:ascii="宋体" w:hAnsi="宋体" w:eastAsia="宋体" w:cs="宋体"/>
          <w:sz w:val="30"/>
          <w:szCs w:val="30"/>
        </w:rPr>
        <w:t>提出书面申请，并提交各项证明材料。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</w:t>
      </w:r>
      <w:r>
        <w:rPr>
          <w:rFonts w:hint="eastAsia" w:ascii="宋体" w:hAnsi="宋体" w:cs="宋体"/>
          <w:sz w:val="30"/>
          <w:szCs w:val="30"/>
          <w:lang w:eastAsia="zh-CN"/>
        </w:rPr>
        <w:t>镇</w:t>
      </w:r>
      <w:r>
        <w:rPr>
          <w:rFonts w:hint="eastAsia" w:ascii="宋体" w:hAnsi="宋体" w:eastAsia="宋体" w:cs="宋体"/>
          <w:sz w:val="30"/>
          <w:szCs w:val="30"/>
        </w:rPr>
        <w:t>民政部门对申请人提交的相关材料进行审查，符合条件的，在《浙江省带病回乡退伍军人认定审批表》上签署意见，加盖印章，一式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两</w:t>
      </w:r>
      <w:r>
        <w:rPr>
          <w:rFonts w:hint="eastAsia" w:ascii="宋体" w:hAnsi="宋体" w:eastAsia="宋体" w:cs="宋体"/>
          <w:sz w:val="30"/>
          <w:szCs w:val="30"/>
        </w:rPr>
        <w:t>份，连同其他申请材料，一并报送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民政局。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县</w:t>
      </w:r>
      <w:r>
        <w:rPr>
          <w:rFonts w:hint="eastAsia" w:ascii="宋体" w:hAnsi="宋体" w:eastAsia="宋体" w:cs="宋体"/>
          <w:sz w:val="30"/>
          <w:szCs w:val="30"/>
        </w:rPr>
        <w:t>民政局审查后，符合条件的，填写《带病回乡退伍军人病情送检表》，并通知申请人到指定的医疗鉴定机构进行鉴定。</w:t>
      </w:r>
    </w:p>
    <w:p>
      <w:pPr>
        <w:snapToGrid w:val="0"/>
        <w:spacing w:line="500" w:lineRule="exact"/>
        <w:ind w:firstLine="56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4、指定医院根据原军队医院治疗慢性疾病住院记录或者相关档案证明，对申请人进行相应病症检查，并出具检查结果反馈给市民政局；</w:t>
      </w:r>
    </w:p>
    <w:p>
      <w:pPr>
        <w:numPr>
          <w:ilvl w:val="0"/>
          <w:numId w:val="0"/>
        </w:numPr>
        <w:ind w:leftChars="0"/>
        <w:rPr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</w:rPr>
        <w:t>5、对符合条件的，市民政局在《带病回乡退伍军人认定审批表》上签署意见并盖章，经市批准为带病回乡退伍军人。带病回乡退伍军人自批准之日下月起，由</w:t>
      </w: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发给《浙江省抚恤优待证》，落实相关待遇。对不符合条件的，将通知本人并说明理由，以后不再申报办理带病回乡</w:t>
      </w:r>
      <w:r>
        <w:rPr>
          <w:rFonts w:hint="eastAsia" w:ascii="宋体" w:hAnsi="宋体" w:cs="宋体"/>
          <w:sz w:val="30"/>
          <w:szCs w:val="30"/>
          <w:lang w:eastAsia="zh-CN"/>
        </w:rPr>
        <w:t>退伍军人</w:t>
      </w:r>
      <w:r>
        <w:rPr>
          <w:rFonts w:hint="eastAsia" w:ascii="宋体" w:hAnsi="宋体" w:eastAsia="宋体" w:cs="宋体"/>
          <w:sz w:val="30"/>
          <w:szCs w:val="30"/>
        </w:rPr>
        <w:t>，调查后有异议的，应请示上级民政部门。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申请两参人员补助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指1954年11月1日以后入伍并参加作战和参加过核试验的、在农村和城镇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未享受国家定期抚恤补助且无工作单位的</w:t>
      </w:r>
      <w:r>
        <w:rPr>
          <w:rFonts w:hint="eastAsia" w:ascii="宋体" w:hAnsi="宋体" w:eastAsia="宋体" w:cs="宋体"/>
          <w:color w:val="333333"/>
          <w:kern w:val="0"/>
          <w:sz w:val="30"/>
          <w:szCs w:val="30"/>
        </w:rPr>
        <w:t>生活困难的军队退役人员。</w:t>
      </w:r>
    </w:p>
    <w:p>
      <w:pPr>
        <w:numPr>
          <w:ilvl w:val="0"/>
          <w:numId w:val="2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申报材料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(1)</w:t>
      </w:r>
      <w:r>
        <w:rPr>
          <w:rFonts w:hint="eastAsia"/>
          <w:sz w:val="28"/>
          <w:szCs w:val="28"/>
        </w:rPr>
        <w:t>参战人员的情况登记审核表</w:t>
      </w:r>
      <w:r>
        <w:rPr>
          <w:rFonts w:hint="eastAsia"/>
          <w:sz w:val="28"/>
          <w:szCs w:val="28"/>
          <w:lang w:eastAsia="zh-CN"/>
        </w:rPr>
        <w:t>（村居盖章，社区盖章）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(2)</w:t>
      </w:r>
      <w:r>
        <w:rPr>
          <w:rFonts w:hint="eastAsia"/>
          <w:sz w:val="28"/>
          <w:szCs w:val="28"/>
        </w:rPr>
        <w:t>参战人员情况说明表；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(3)</w:t>
      </w:r>
      <w:r>
        <w:rPr>
          <w:rFonts w:hint="eastAsia"/>
          <w:sz w:val="28"/>
          <w:szCs w:val="28"/>
        </w:rPr>
        <w:t>参战人员情况证明表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2名已享受参战人员补助的证明人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(4)</w:t>
      </w:r>
      <w:r>
        <w:rPr>
          <w:rFonts w:hint="eastAsia"/>
          <w:sz w:val="28"/>
          <w:szCs w:val="28"/>
        </w:rPr>
        <w:t>退伍档案</w:t>
      </w:r>
      <w:r>
        <w:rPr>
          <w:rFonts w:hint="eastAsia"/>
          <w:sz w:val="28"/>
          <w:szCs w:val="28"/>
          <w:lang w:eastAsia="zh-CN"/>
        </w:rPr>
        <w:t>（主管部门盖章）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(5)</w:t>
      </w:r>
      <w:r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  <w:lang w:eastAsia="zh-CN"/>
        </w:rPr>
        <w:t>，户口簿，联系电话，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苍南农商银行账号或存折</w:t>
      </w:r>
      <w:r>
        <w:rPr>
          <w:rFonts w:hint="eastAsia"/>
          <w:sz w:val="28"/>
          <w:szCs w:val="28"/>
          <w:lang w:val="en-US" w:eastAsia="zh-CN"/>
        </w:rPr>
        <w:t>;</w:t>
      </w:r>
    </w:p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(6)</w:t>
      </w:r>
      <w:r>
        <w:rPr>
          <w:rFonts w:hint="eastAsia" w:ascii="宋体" w:hAnsi="宋体" w:eastAsia="宋体" w:cs="宋体"/>
          <w:sz w:val="30"/>
          <w:szCs w:val="30"/>
        </w:rPr>
        <w:t>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、办理程序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00" w:lineRule="exact"/>
        <w:ind w:left="0" w:leftChars="0" w:right="0" w:rightChars="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个工作日内，批准其为参战（试核）人员，自批准之日下月起，享受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“两参</w:t>
      </w:r>
      <w:r>
        <w:rPr>
          <w:rFonts w:hint="eastAsia" w:ascii="宋体" w:hAnsi="宋体" w:eastAsia="宋体" w:cs="宋体"/>
          <w:sz w:val="30"/>
          <w:szCs w:val="30"/>
        </w:rPr>
        <w:t>人员”待遇。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申请复员军人补助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申请条件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在1954年10月31日前入伍、后经批准从部队复员的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未享受国家定期抚恤补助且无工作单位的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人员。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申报材料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(1)</w:t>
      </w:r>
      <w:r>
        <w:rPr>
          <w:rFonts w:hint="eastAsia"/>
          <w:sz w:val="28"/>
          <w:szCs w:val="28"/>
        </w:rPr>
        <w:t>审核表</w:t>
      </w:r>
      <w:r>
        <w:rPr>
          <w:rFonts w:hint="eastAsia"/>
          <w:sz w:val="28"/>
          <w:szCs w:val="28"/>
          <w:lang w:eastAsia="zh-CN"/>
        </w:rPr>
        <w:t>（社区签字盖章）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(2)本人申请报告（村居盖章）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(3)</w:t>
      </w:r>
      <w:r>
        <w:rPr>
          <w:rFonts w:hint="eastAsia"/>
          <w:sz w:val="28"/>
          <w:szCs w:val="28"/>
        </w:rPr>
        <w:t>身份证</w:t>
      </w:r>
      <w:r>
        <w:rPr>
          <w:rFonts w:hint="eastAsia"/>
          <w:sz w:val="28"/>
          <w:szCs w:val="28"/>
          <w:lang w:eastAsia="zh-CN"/>
        </w:rPr>
        <w:t>，户口簿，近期一寸照片</w:t>
      </w:r>
      <w:r>
        <w:rPr>
          <w:rFonts w:hint="eastAsia"/>
          <w:sz w:val="28"/>
          <w:szCs w:val="28"/>
          <w:lang w:val="en-US" w:eastAsia="zh-CN"/>
        </w:rPr>
        <w:t>1张，</w:t>
      </w:r>
      <w:r>
        <w:rPr>
          <w:rFonts w:hint="eastAsia"/>
          <w:sz w:val="28"/>
          <w:szCs w:val="28"/>
          <w:lang w:eastAsia="zh-CN"/>
        </w:rPr>
        <w:t>联系电话，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苍南农商银行账号或存折</w:t>
      </w:r>
      <w:r>
        <w:rPr>
          <w:rFonts w:hint="eastAsia"/>
          <w:sz w:val="28"/>
          <w:szCs w:val="28"/>
          <w:lang w:val="en-US" w:eastAsia="zh-CN"/>
        </w:rPr>
        <w:t>;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(4)复员军人</w:t>
      </w:r>
      <w:r>
        <w:rPr>
          <w:rFonts w:hint="eastAsia"/>
          <w:sz w:val="28"/>
          <w:szCs w:val="28"/>
          <w:lang w:eastAsia="zh-CN"/>
        </w:rPr>
        <w:t>证或复员军人档案（主管部门盖章）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(5)</w:t>
      </w:r>
      <w:r>
        <w:rPr>
          <w:rFonts w:hint="eastAsia" w:ascii="宋体" w:hAnsi="宋体" w:eastAsia="宋体" w:cs="宋体"/>
          <w:sz w:val="30"/>
          <w:szCs w:val="30"/>
        </w:rPr>
        <w:t>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00" w:lineRule="exact"/>
        <w:ind w:right="0" w:rightChars="0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、办理程序</w:t>
      </w:r>
    </w:p>
    <w:p>
      <w:pPr>
        <w:spacing w:line="560" w:lineRule="exac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sz w:val="30"/>
          <w:szCs w:val="30"/>
        </w:rPr>
        <w:t>对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并于2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</w:rPr>
        <w:t>个工作日内，批准其为</w:t>
      </w:r>
      <w:r>
        <w:rPr>
          <w:rFonts w:hint="eastAsia" w:ascii="宋体" w:hAnsi="宋体" w:cs="宋体"/>
          <w:sz w:val="30"/>
          <w:szCs w:val="30"/>
          <w:lang w:eastAsia="zh-CN"/>
        </w:rPr>
        <w:t>复员军人</w:t>
      </w:r>
      <w:r>
        <w:rPr>
          <w:rFonts w:hint="eastAsia" w:ascii="宋体" w:hAnsi="宋体" w:eastAsia="宋体" w:cs="宋体"/>
          <w:sz w:val="30"/>
          <w:szCs w:val="30"/>
        </w:rPr>
        <w:t>，自批准之日下月起，享受</w:t>
      </w:r>
      <w:r>
        <w:rPr>
          <w:rFonts w:hint="eastAsia" w:ascii="宋体" w:hAnsi="宋体" w:cs="宋体"/>
          <w:sz w:val="30"/>
          <w:szCs w:val="30"/>
          <w:lang w:eastAsia="zh-CN"/>
        </w:rPr>
        <w:t>复员军人</w:t>
      </w:r>
      <w:r>
        <w:rPr>
          <w:rFonts w:hint="eastAsia" w:ascii="宋体" w:hAnsi="宋体" w:eastAsia="宋体" w:cs="宋体"/>
          <w:sz w:val="30"/>
          <w:szCs w:val="30"/>
        </w:rPr>
        <w:t>待遇。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项目名称：申请60周岁以上农村籍退役士兵生活补助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1954年11月1日试行义务兵役制后至《退役士兵安置条例》实施前入伍、年龄在60周岁以上（含60周岁）、未享受国家定期抚恤补助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且无工作单位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的农村籍退役士兵。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申请材料：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审批表（社区盖章）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身份证、户口簿、近期一寸照片1张，苍南农商银行账号或存折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服役证明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</w:t>
      </w:r>
      <w:r>
        <w:rPr>
          <w:rFonts w:hint="eastAsia"/>
          <w:sz w:val="28"/>
          <w:szCs w:val="28"/>
          <w:lang w:eastAsia="zh-CN"/>
        </w:rPr>
        <w:t>主管部门盖章）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numPr>
          <w:ilvl w:val="0"/>
          <w:numId w:val="5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办理程序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个工作日内，批准其为</w:t>
      </w:r>
      <w:r>
        <w:rPr>
          <w:b w:val="0"/>
          <w:bCs w:val="0"/>
          <w:sz w:val="30"/>
          <w:szCs w:val="30"/>
        </w:rPr>
        <w:t>60</w:t>
      </w:r>
      <w:r>
        <w:rPr>
          <w:rFonts w:hint="eastAsia"/>
          <w:b w:val="0"/>
          <w:bCs w:val="0"/>
          <w:sz w:val="30"/>
          <w:szCs w:val="30"/>
        </w:rPr>
        <w:t>周岁以上农村籍退役士兵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，自批准之日下月起，享受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“</w:t>
      </w:r>
      <w:r>
        <w:rPr>
          <w:b w:val="0"/>
          <w:bCs w:val="0"/>
          <w:sz w:val="30"/>
          <w:szCs w:val="30"/>
        </w:rPr>
        <w:t>60</w:t>
      </w:r>
      <w:r>
        <w:rPr>
          <w:rFonts w:hint="eastAsia"/>
          <w:b w:val="0"/>
          <w:bCs w:val="0"/>
          <w:sz w:val="30"/>
          <w:szCs w:val="30"/>
        </w:rPr>
        <w:t>周岁以上农村籍退役士兵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”待遇。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numPr>
          <w:ilvl w:val="0"/>
          <w:numId w:val="1"/>
        </w:numPr>
        <w:ind w:firstLine="602" w:firstLineChars="200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项目名称：申请75周岁以上无工作退役士兵老年生活补助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1954年11月1日试行义务兵役制后至《退役士兵安置条例》实施前入伍、年龄在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周岁以上（含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75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周岁）、未享受国家定期抚恤补助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且无工作单位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的退役士兵。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2、申请材料：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（1）审批表（社区盖章）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（2）本人申请报告（村居盖章）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（3）身份证、户口簿、近期一寸照片1张，苍南农商银行账号或存折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（4）服役证明（</w:t>
      </w:r>
      <w:r>
        <w:rPr>
          <w:rFonts w:hint="eastAsia"/>
          <w:sz w:val="28"/>
          <w:szCs w:val="28"/>
          <w:lang w:eastAsia="zh-CN"/>
        </w:rPr>
        <w:t>主管部门盖章）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3、办理程序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个工作日内，批准其为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75</w:t>
      </w:r>
      <w:r>
        <w:rPr>
          <w:rFonts w:hint="eastAsia"/>
          <w:b w:val="0"/>
          <w:bCs w:val="0"/>
          <w:sz w:val="30"/>
          <w:szCs w:val="30"/>
        </w:rPr>
        <w:t>周岁以上</w:t>
      </w:r>
      <w:r>
        <w:rPr>
          <w:rFonts w:hint="eastAsia"/>
          <w:b w:val="0"/>
          <w:bCs w:val="0"/>
          <w:sz w:val="30"/>
          <w:szCs w:val="30"/>
          <w:lang w:eastAsia="zh-CN"/>
        </w:rPr>
        <w:t>无工作退役士兵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，自批准之日下月起，享受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75</w:t>
      </w:r>
      <w:r>
        <w:rPr>
          <w:rFonts w:hint="eastAsia"/>
          <w:b w:val="0"/>
          <w:bCs w:val="0"/>
          <w:sz w:val="30"/>
          <w:szCs w:val="30"/>
        </w:rPr>
        <w:t>周岁以上</w:t>
      </w:r>
      <w:r>
        <w:rPr>
          <w:rFonts w:hint="eastAsia"/>
          <w:b w:val="0"/>
          <w:bCs w:val="0"/>
          <w:sz w:val="30"/>
          <w:szCs w:val="30"/>
          <w:lang w:eastAsia="zh-CN"/>
        </w:rPr>
        <w:t>无工作</w:t>
      </w:r>
      <w:r>
        <w:rPr>
          <w:rFonts w:hint="eastAsia"/>
          <w:b w:val="0"/>
          <w:bCs w:val="0"/>
          <w:sz w:val="30"/>
          <w:szCs w:val="30"/>
        </w:rPr>
        <w:t>退役士兵</w:t>
      </w:r>
      <w:r>
        <w:rPr>
          <w:rFonts w:hint="eastAsia"/>
          <w:b w:val="0"/>
          <w:bCs w:val="0"/>
          <w:sz w:val="30"/>
          <w:szCs w:val="30"/>
          <w:lang w:eastAsia="zh-CN"/>
        </w:rPr>
        <w:t>老年生活补助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”。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6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项目名称：退伍军人临时性生活困难补助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  <w:t>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指优抚对象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。</w:t>
      </w:r>
    </w:p>
    <w:p>
      <w:pPr>
        <w:numPr>
          <w:ilvl w:val="0"/>
          <w:numId w:val="7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  <w:t>申请材料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（1）审批表（社区盖章）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（2）本人申请报告（村居盖章）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（3）身份证、户口簿，苍南农商银行账号或存折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（4）优待证或服役证明（</w:t>
      </w:r>
      <w:r>
        <w:rPr>
          <w:rFonts w:hint="eastAsia"/>
          <w:sz w:val="28"/>
          <w:szCs w:val="28"/>
          <w:lang w:eastAsia="zh-CN"/>
        </w:rPr>
        <w:t>主管部门盖章）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sz w:val="30"/>
          <w:szCs w:val="30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温州市低收入家庭经济状况核对结果汇总报告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（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）</w:t>
      </w:r>
      <w:r>
        <w:rPr>
          <w:rFonts w:hint="eastAsia" w:ascii="宋体" w:hAnsi="宋体" w:eastAsia="宋体" w:cs="宋体"/>
          <w:sz w:val="30"/>
          <w:szCs w:val="30"/>
        </w:rPr>
        <w:t>人力资源和社会保障局出示人员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参保</w:t>
      </w:r>
      <w:r>
        <w:rPr>
          <w:rFonts w:hint="eastAsia" w:ascii="宋体" w:hAnsi="宋体" w:eastAsia="宋体" w:cs="宋体"/>
          <w:sz w:val="30"/>
          <w:szCs w:val="30"/>
        </w:rPr>
        <w:t>信息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或无参保证明。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3、办理程序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个工作日内，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批准其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临时性生活困难补助，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自批准之日下月起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。对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8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重点优抚对象医疗补助</w:t>
      </w:r>
    </w:p>
    <w:p>
      <w:pPr>
        <w:numPr>
          <w:ilvl w:val="0"/>
          <w:numId w:val="9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七级至十级残疾军人旧伤复发以外的医疗费用，“三属</w:t>
      </w:r>
      <w:r>
        <w:rPr>
          <w:rFonts w:hint="default" w:ascii="宋体" w:hAnsi="宋体" w:eastAsia="宋体" w:cs="宋体"/>
          <w:sz w:val="30"/>
          <w:szCs w:val="30"/>
          <w:lang w:val="en-US" w:eastAsia="zh-CN"/>
        </w:rPr>
        <w:t>”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、解放战争复员军人、建国后复员军人、带病回乡退伍军人、参战退役人员的医疗待遇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2、申请材料：</w:t>
      </w:r>
    </w:p>
    <w:p>
      <w:pPr>
        <w:numPr>
          <w:ilvl w:val="0"/>
          <w:numId w:val="1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审批表(社区签字盖章)</w:t>
      </w:r>
    </w:p>
    <w:p>
      <w:pPr>
        <w:numPr>
          <w:ilvl w:val="0"/>
          <w:numId w:val="1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本人申请报告（村居盖章）</w:t>
      </w:r>
    </w:p>
    <w:p>
      <w:pPr>
        <w:numPr>
          <w:ilvl w:val="0"/>
          <w:numId w:val="1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新型农村合作医疗保险结算单或已结算的住院发票（原件）并附医院结算单</w:t>
      </w:r>
    </w:p>
    <w:p>
      <w:pPr>
        <w:numPr>
          <w:ilvl w:val="0"/>
          <w:numId w:val="1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身份证、户口簿、苍南农商银行账号或存折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3、办理程序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个工作日内，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批准其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医疗补助，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自批准之日下月起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。对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</w:p>
    <w:p>
      <w:pPr>
        <w:numPr>
          <w:ilvl w:val="0"/>
          <w:numId w:val="8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项目名称：退出现役的因战、因公残疾军人旧伤复发的医疗待遇。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1、申请条件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指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退出现役的因战、因公残疾军人旧伤复发，需要到外地治疗或者安装假肢的，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享受国家定期抚恤补助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且无工作单位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的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  <w:lang w:eastAsia="zh-CN"/>
        </w:rPr>
        <w:t>对象</w:t>
      </w:r>
      <w:r>
        <w:rPr>
          <w:rFonts w:hint="eastAsia" w:ascii="宋体" w:hAnsi="宋体" w:eastAsia="宋体" w:cs="宋体"/>
          <w:b w:val="0"/>
          <w:i w:val="0"/>
          <w:snapToGrid w:val="0"/>
          <w:sz w:val="30"/>
          <w:szCs w:val="30"/>
          <w:shd w:val="clear" w:fill="FFFFFF"/>
        </w:rPr>
        <w:t>。</w:t>
      </w:r>
    </w:p>
    <w:p>
      <w:pPr>
        <w:numPr>
          <w:ilvl w:val="0"/>
          <w:numId w:val="11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申请材料：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（1）审批表(社区签字盖章)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（2）本人申请报告（村居盖章）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（3）本人及一名陪护人员的交通费发票（原件）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（4）身份证、户口簿、苍南农商银行账号或存折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3、办理程序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0"/>
          <w:szCs w:val="30"/>
        </w:rPr>
      </w:pPr>
      <w:r>
        <w:rPr>
          <w:rFonts w:hint="eastAsia" w:ascii="宋体" w:hAnsi="宋体" w:cs="宋体"/>
          <w:b w:val="0"/>
          <w:bCs w:val="0"/>
          <w:sz w:val="30"/>
          <w:szCs w:val="30"/>
          <w:lang w:eastAsia="zh-CN"/>
        </w:rPr>
        <w:t>镇民政部门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提交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的材料，组织专门人员进行审核。对经审定符合条件的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并于2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个工作日内，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批准其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享受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医疗补助，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自批准之日下月起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。对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不符合条件的，将通知本人并说明理由，调查后有疑义的，应请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eastAsia="zh-CN"/>
        </w:rPr>
        <w:t>示上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</w:rPr>
        <w:t>级民政部门。</w:t>
      </w:r>
    </w:p>
    <w:p>
      <w:pPr>
        <w:spacing w:line="560" w:lineRule="exact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30"/>
          <w:szCs w:val="30"/>
        </w:rPr>
        <w:t>、办事单位：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社会事业发展服务局民政科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联系方式：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59888231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333333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9413"/>
    <w:multiLevelType w:val="singleLevel"/>
    <w:tmpl w:val="59389413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93898C7"/>
    <w:multiLevelType w:val="singleLevel"/>
    <w:tmpl w:val="593898C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389E21"/>
    <w:multiLevelType w:val="singleLevel"/>
    <w:tmpl w:val="59389E21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59389E4C"/>
    <w:multiLevelType w:val="singleLevel"/>
    <w:tmpl w:val="59389E4C"/>
    <w:lvl w:ilvl="0" w:tentative="0">
      <w:start w:val="1"/>
      <w:numFmt w:val="decimal"/>
      <w:suff w:val="nothing"/>
      <w:lvlText w:val="(%1)"/>
      <w:lvlJc w:val="left"/>
    </w:lvl>
  </w:abstractNum>
  <w:abstractNum w:abstractNumId="4">
    <w:nsid w:val="59389F04"/>
    <w:multiLevelType w:val="singleLevel"/>
    <w:tmpl w:val="59389F04"/>
    <w:lvl w:ilvl="0" w:tentative="0">
      <w:start w:val="3"/>
      <w:numFmt w:val="decimal"/>
      <w:suff w:val="nothing"/>
      <w:lvlText w:val="%1、"/>
      <w:lvlJc w:val="left"/>
    </w:lvl>
  </w:abstractNum>
  <w:abstractNum w:abstractNumId="5">
    <w:nsid w:val="5938A0FF"/>
    <w:multiLevelType w:val="singleLevel"/>
    <w:tmpl w:val="5938A0FF"/>
    <w:lvl w:ilvl="0" w:tentative="0">
      <w:start w:val="7"/>
      <w:numFmt w:val="chineseCounting"/>
      <w:suff w:val="nothing"/>
      <w:lvlText w:val="%1、"/>
      <w:lvlJc w:val="left"/>
    </w:lvl>
  </w:abstractNum>
  <w:abstractNum w:abstractNumId="6">
    <w:nsid w:val="5938A139"/>
    <w:multiLevelType w:val="singleLevel"/>
    <w:tmpl w:val="5938A139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5938A40D"/>
    <w:multiLevelType w:val="singleLevel"/>
    <w:tmpl w:val="5938A40D"/>
    <w:lvl w:ilvl="0" w:tentative="0">
      <w:start w:val="8"/>
      <w:numFmt w:val="chineseCounting"/>
      <w:suff w:val="nothing"/>
      <w:lvlText w:val="%1、"/>
      <w:lvlJc w:val="left"/>
    </w:lvl>
  </w:abstractNum>
  <w:abstractNum w:abstractNumId="8">
    <w:nsid w:val="5938A456"/>
    <w:multiLevelType w:val="singleLevel"/>
    <w:tmpl w:val="5938A456"/>
    <w:lvl w:ilvl="0" w:tentative="0">
      <w:start w:val="1"/>
      <w:numFmt w:val="decimal"/>
      <w:suff w:val="nothing"/>
      <w:lvlText w:val="（%1）"/>
      <w:lvlJc w:val="left"/>
    </w:lvl>
  </w:abstractNum>
  <w:abstractNum w:abstractNumId="9">
    <w:nsid w:val="5938A940"/>
    <w:multiLevelType w:val="singleLevel"/>
    <w:tmpl w:val="5938A940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5938BC2D"/>
    <w:multiLevelType w:val="singleLevel"/>
    <w:tmpl w:val="5938BC2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1C9F"/>
    <w:rsid w:val="01E01F4F"/>
    <w:rsid w:val="04353031"/>
    <w:rsid w:val="04A75B15"/>
    <w:rsid w:val="06346311"/>
    <w:rsid w:val="07813374"/>
    <w:rsid w:val="07E943EB"/>
    <w:rsid w:val="08DB2C3C"/>
    <w:rsid w:val="0C7F7A8C"/>
    <w:rsid w:val="106E1DF0"/>
    <w:rsid w:val="11EA361F"/>
    <w:rsid w:val="16EF4756"/>
    <w:rsid w:val="18C426AE"/>
    <w:rsid w:val="195A5B9A"/>
    <w:rsid w:val="1A6C47F8"/>
    <w:rsid w:val="1CDA5E97"/>
    <w:rsid w:val="1E2252AF"/>
    <w:rsid w:val="25142BFC"/>
    <w:rsid w:val="261A2CD0"/>
    <w:rsid w:val="2B1C071F"/>
    <w:rsid w:val="2D9B0458"/>
    <w:rsid w:val="304D17DA"/>
    <w:rsid w:val="3249482E"/>
    <w:rsid w:val="335B7B6C"/>
    <w:rsid w:val="349221E4"/>
    <w:rsid w:val="38AC2876"/>
    <w:rsid w:val="39A13575"/>
    <w:rsid w:val="39BA455E"/>
    <w:rsid w:val="3BAA1E25"/>
    <w:rsid w:val="40D35379"/>
    <w:rsid w:val="40ED5285"/>
    <w:rsid w:val="41601830"/>
    <w:rsid w:val="42F275ED"/>
    <w:rsid w:val="4522753A"/>
    <w:rsid w:val="467F53CD"/>
    <w:rsid w:val="49FB14CF"/>
    <w:rsid w:val="4AAD5855"/>
    <w:rsid w:val="4CBA4166"/>
    <w:rsid w:val="4D3B4A1C"/>
    <w:rsid w:val="508D1C9F"/>
    <w:rsid w:val="56F92C54"/>
    <w:rsid w:val="58C47A7F"/>
    <w:rsid w:val="59AB6238"/>
    <w:rsid w:val="5B9257B7"/>
    <w:rsid w:val="5DED734D"/>
    <w:rsid w:val="5F0A7412"/>
    <w:rsid w:val="65B16C95"/>
    <w:rsid w:val="68955D39"/>
    <w:rsid w:val="69F76149"/>
    <w:rsid w:val="6A073054"/>
    <w:rsid w:val="6A3A5D1D"/>
    <w:rsid w:val="6B0D155A"/>
    <w:rsid w:val="6FCB6EF1"/>
    <w:rsid w:val="762934E4"/>
    <w:rsid w:val="7D2F12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2017-06-07T08:10:00Z</dcterms:created>
  <dc:creator>Administrator</dc:creator>
  <cp:lastModifiedBy>Administrator</cp:lastModifiedBy>
  <dcterms:modified xsi:type="dcterms:W3CDTF">2017-06-08T03:08:26Z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