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2D" w:rsidRDefault="00E1432D" w:rsidP="00AC6021">
      <w:pPr>
        <w:shd w:val="clear" w:color="auto" w:fill="EEEEEE"/>
        <w:spacing w:afterLines="50"/>
        <w:rPr>
          <w:rFonts w:cs="Times New Roman"/>
          <w:shd w:val="clear" w:color="auto" w:fill="EEEEEE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苍南县行政许可标准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 (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事项编码</w:t>
      </w:r>
      <w:r>
        <w:rPr>
          <w:rFonts w:ascii="黑体" w:eastAsia="黑体" w:hAnsi="黑体" w:cs="黑体"/>
          <w:sz w:val="28"/>
          <w:szCs w:val="28"/>
          <w:shd w:val="clear" w:color="auto" w:fill="EEEEEE"/>
        </w:rPr>
        <w:t xml:space="preserve">: </w:t>
      </w:r>
      <w:r>
        <w:rPr>
          <w:rFonts w:ascii="黑体" w:eastAsia="黑体" w:hAnsi="黑体" w:cs="黑体"/>
          <w:kern w:val="36"/>
          <w:sz w:val="28"/>
          <w:szCs w:val="28"/>
        </w:rPr>
        <w:t>010034200100253726614330327</w:t>
      </w:r>
      <w:r>
        <w:rPr>
          <w:rFonts w:ascii="黑体" w:eastAsia="黑体" w:hAnsi="黑体" w:cs="黑体" w:hint="eastAsia"/>
          <w:sz w:val="28"/>
          <w:szCs w:val="28"/>
          <w:shd w:val="clear" w:color="auto" w:fill="EEEEEE"/>
        </w:rPr>
        <w:t>）</w:t>
      </w:r>
    </w:p>
    <w:p w:rsidR="00E1432D" w:rsidRDefault="00E1432D">
      <w:pPr>
        <w:pStyle w:val="NormalWeb"/>
        <w:spacing w:line="460" w:lineRule="exact"/>
        <w:rPr>
          <w:rFonts w:ascii="黑体" w:eastAsia="黑体" w:hAnsi="黑体" w:cs="Times New Roman"/>
          <w:kern w:val="36"/>
          <w:sz w:val="28"/>
          <w:szCs w:val="28"/>
        </w:rPr>
      </w:pPr>
      <w:r>
        <w:rPr>
          <w:noProof/>
        </w:rPr>
        <w:pict>
          <v:line id="直线 4" o:spid="_x0000_s1027" style="position:absolute;z-index:251658240;mso-position-vertical-relative:margin" from="-5pt,31.2pt" to="422.95pt,32.35pt" strokecolor="#943634" strokeweight="1pt">
            <w10:wrap anchory="margin"/>
          </v:line>
        </w:pict>
      </w:r>
    </w:p>
    <w:p w:rsidR="00E1432D" w:rsidRDefault="00E1432D">
      <w:pPr>
        <w:rPr>
          <w:rFonts w:ascii="黑体" w:eastAsia="黑体" w:hAnsi="黑体" w:cs="Times New Roman"/>
          <w:kern w:val="36"/>
          <w:sz w:val="28"/>
          <w:szCs w:val="28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  <w:bookmarkStart w:id="0" w:name="_GoBack"/>
      <w:bookmarkStart w:id="1" w:name="_Toc446770708"/>
      <w:bookmarkEnd w:id="0"/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jc w:val="center"/>
        <w:rPr>
          <w:rFonts w:ascii="黑体" w:eastAsia="黑体" w:hAnsi="黑体" w:cs="Times New Roman"/>
          <w:kern w:val="36"/>
          <w:sz w:val="52"/>
          <w:szCs w:val="52"/>
        </w:rPr>
      </w:pPr>
      <w:r>
        <w:rPr>
          <w:rFonts w:ascii="黑体" w:eastAsia="黑体" w:hAnsi="黑体" w:cs="黑体" w:hint="eastAsia"/>
          <w:kern w:val="36"/>
          <w:sz w:val="52"/>
          <w:szCs w:val="52"/>
        </w:rPr>
        <w:t>陆生野生动物狩猎许可</w:t>
      </w:r>
    </w:p>
    <w:p w:rsidR="00E1432D" w:rsidRDefault="00E1432D">
      <w:pPr>
        <w:jc w:val="center"/>
        <w:rPr>
          <w:rFonts w:ascii="黑体" w:eastAsia="黑体" w:hAnsi="黑体" w:cs="Times New Roman"/>
          <w:kern w:val="36"/>
          <w:sz w:val="52"/>
          <w:szCs w:val="52"/>
        </w:rPr>
      </w:pPr>
      <w:r>
        <w:rPr>
          <w:rFonts w:ascii="黑体" w:eastAsia="黑体" w:hAnsi="黑体" w:cs="黑体" w:hint="eastAsia"/>
          <w:kern w:val="36"/>
          <w:sz w:val="52"/>
          <w:szCs w:val="52"/>
        </w:rPr>
        <w:t>申请办事指南</w:t>
      </w:r>
      <w:bookmarkEnd w:id="1"/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>
      <w:pPr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100"/>
        <w:jc w:val="center"/>
        <w:outlineLvl w:val="1"/>
        <w:rPr>
          <w:rFonts w:ascii="黑体" w:eastAsia="黑体" w:hAnsi="黑体" w:cs="Times New Roman"/>
          <w:kern w:val="36"/>
          <w:sz w:val="44"/>
          <w:szCs w:val="44"/>
        </w:rPr>
      </w:pPr>
    </w:p>
    <w:p w:rsidR="00E1432D" w:rsidRDefault="00E1432D" w:rsidP="00AC6021">
      <w:pPr>
        <w:autoSpaceDE w:val="0"/>
        <w:spacing w:beforeLines="100" w:afterLines="5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发布日期：年月日</w:t>
      </w:r>
      <w:r>
        <w:rPr>
          <w:rFonts w:ascii="黑体" w:eastAsia="黑体" w:hAnsi="黑体" w:cs="黑体"/>
          <w:sz w:val="28"/>
          <w:szCs w:val="28"/>
        </w:rPr>
        <w:t xml:space="preserve">                          </w:t>
      </w:r>
      <w:r>
        <w:rPr>
          <w:rFonts w:ascii="黑体" w:eastAsia="黑体" w:hAnsi="黑体" w:cs="黑体" w:hint="eastAsia"/>
          <w:sz w:val="28"/>
          <w:szCs w:val="28"/>
        </w:rPr>
        <w:t>实施日期：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年月日</w:t>
      </w:r>
    </w:p>
    <w:p w:rsidR="00E1432D" w:rsidRDefault="00E1432D" w:rsidP="00AC6021">
      <w:pPr>
        <w:autoSpaceDE w:val="0"/>
        <w:spacing w:beforeLines="100" w:afterLines="50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苍南县龙港镇农村发展服务局</w:t>
      </w:r>
    </w:p>
    <w:p w:rsidR="00E1432D" w:rsidRDefault="00E1432D" w:rsidP="00AC6021">
      <w:pPr>
        <w:autoSpaceDE w:val="0"/>
        <w:spacing w:beforeLines="100" w:afterLines="50"/>
        <w:jc w:val="both"/>
        <w:rPr>
          <w:rFonts w:ascii="黑体" w:eastAsia="黑体" w:hAnsi="黑体" w:cs="Times New Roman"/>
          <w:kern w:val="36"/>
          <w:sz w:val="32"/>
          <w:szCs w:val="32"/>
        </w:rPr>
      </w:pPr>
    </w:p>
    <w:p w:rsidR="00E1432D" w:rsidRDefault="00E1432D">
      <w:pPr>
        <w:jc w:val="center"/>
        <w:rPr>
          <w:rFonts w:ascii="黑体" w:eastAsia="黑体" w:hAnsi="黑体" w:cs="Times New Roman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陆生野生动物狩猎许可申请办事指南</w:t>
      </w:r>
    </w:p>
    <w:p w:rsidR="00E1432D" w:rsidRDefault="00E1432D" w:rsidP="00AC6021">
      <w:pPr>
        <w:autoSpaceDE w:val="0"/>
        <w:spacing w:beforeLines="100" w:afterLines="50"/>
        <w:jc w:val="both"/>
        <w:rPr>
          <w:rFonts w:cs="Times New Roman"/>
          <w:sz w:val="32"/>
          <w:szCs w:val="32"/>
        </w:rPr>
      </w:pPr>
    </w:p>
    <w:p w:rsidR="00E1432D" w:rsidRDefault="00E1432D">
      <w:pPr>
        <w:pStyle w:val="NormalWeb"/>
        <w:shd w:val="clear" w:color="auto" w:fill="FFFFFF"/>
        <w:spacing w:line="288" w:lineRule="atLeast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一、受理范围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hint="eastAsia"/>
          <w:color w:val="333333"/>
          <w:sz w:val="21"/>
          <w:szCs w:val="21"/>
          <w:shd w:val="clear" w:color="auto" w:fill="FFFFFF"/>
        </w:rPr>
        <w:t>申请猎捕、狩猎省一般保护陆生野生动物的公民、法人或其他组织。</w:t>
      </w:r>
    </w:p>
    <w:p w:rsidR="00E1432D" w:rsidRDefault="00E1432D">
      <w:pPr>
        <w:pStyle w:val="NormalWeb"/>
        <w:shd w:val="clear" w:color="auto" w:fill="FFFFFF"/>
        <w:spacing w:line="288" w:lineRule="atLeast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二、事项审查类型</w:t>
      </w:r>
    </w:p>
    <w:p w:rsidR="00E1432D" w:rsidRDefault="00E1432D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前审后批。</w:t>
      </w:r>
    </w:p>
    <w:p w:rsidR="00E1432D" w:rsidRDefault="00E1432D">
      <w:pPr>
        <w:pStyle w:val="NormalWeb"/>
        <w:shd w:val="clear" w:color="auto" w:fill="FFFFFF"/>
        <w:spacing w:line="288" w:lineRule="atLeast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三、审批依据</w:t>
      </w:r>
      <w:r>
        <w:rPr>
          <w:rFonts w:cs="Times New Roman"/>
          <w:b/>
          <w:bCs/>
          <w:sz w:val="21"/>
          <w:szCs w:val="21"/>
        </w:rPr>
        <w:t> 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1</w:t>
      </w:r>
      <w:r>
        <w:rPr>
          <w:rFonts w:hint="eastAsia"/>
          <w:color w:val="000000"/>
          <w:sz w:val="21"/>
          <w:szCs w:val="21"/>
        </w:rPr>
        <w:t>、《中华人民共和国野生动物保护法》第</w:t>
      </w:r>
      <w:r>
        <w:rPr>
          <w:color w:val="000000"/>
          <w:sz w:val="21"/>
          <w:szCs w:val="21"/>
        </w:rPr>
        <w:t>18</w:t>
      </w:r>
      <w:r>
        <w:rPr>
          <w:rFonts w:hint="eastAsia"/>
          <w:color w:val="000000"/>
          <w:sz w:val="21"/>
          <w:szCs w:val="21"/>
        </w:rPr>
        <w:t>条；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2</w:t>
      </w:r>
      <w:r>
        <w:rPr>
          <w:rFonts w:hint="eastAsia"/>
          <w:color w:val="000000"/>
          <w:sz w:val="21"/>
          <w:szCs w:val="21"/>
        </w:rPr>
        <w:t>、《中华人民共和国陆生野生动物保护实施条例》第</w:t>
      </w:r>
      <w:r>
        <w:rPr>
          <w:color w:val="000000"/>
          <w:sz w:val="21"/>
          <w:szCs w:val="21"/>
        </w:rPr>
        <w:t>15</w:t>
      </w:r>
      <w:r>
        <w:rPr>
          <w:rFonts w:hint="eastAsia"/>
          <w:color w:val="000000"/>
          <w:sz w:val="21"/>
          <w:szCs w:val="21"/>
        </w:rPr>
        <w:t>条；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3</w:t>
      </w:r>
      <w:r>
        <w:rPr>
          <w:rFonts w:hint="eastAsia"/>
          <w:color w:val="000000"/>
          <w:sz w:val="21"/>
          <w:szCs w:val="21"/>
        </w:rPr>
        <w:t>、《浙江省陆生野生动物保护条例》第</w:t>
      </w:r>
      <w:r>
        <w:rPr>
          <w:color w:val="000000"/>
          <w:sz w:val="21"/>
          <w:szCs w:val="21"/>
        </w:rPr>
        <w:t>18</w:t>
      </w:r>
      <w:r>
        <w:rPr>
          <w:rFonts w:hint="eastAsia"/>
          <w:color w:val="000000"/>
          <w:sz w:val="21"/>
          <w:szCs w:val="21"/>
        </w:rPr>
        <w:t>第二款、</w:t>
      </w:r>
      <w:r>
        <w:rPr>
          <w:color w:val="000000"/>
          <w:sz w:val="21"/>
          <w:szCs w:val="21"/>
        </w:rPr>
        <w:t>19</w:t>
      </w:r>
      <w:r>
        <w:rPr>
          <w:rFonts w:hint="eastAsia"/>
          <w:color w:val="000000"/>
          <w:sz w:val="21"/>
          <w:szCs w:val="21"/>
        </w:rPr>
        <w:t>条；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四、受理机构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cs="Times New Roman"/>
          <w:b/>
          <w:bCs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E1432D" w:rsidRDefault="00E1432D" w:rsidP="00AC6021">
      <w:pPr>
        <w:autoSpaceDE w:val="0"/>
        <w:spacing w:beforeLines="50" w:afterLines="50"/>
        <w:rPr>
          <w:rFonts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五、决定机构</w:t>
      </w:r>
    </w:p>
    <w:p w:rsidR="00E1432D" w:rsidRDefault="00E1432D" w:rsidP="00AC6021">
      <w:pPr>
        <w:autoSpaceDE w:val="0"/>
        <w:spacing w:beforeLines="100" w:afterLines="5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苍南县龙港镇农村发展服务局</w:t>
      </w:r>
    </w:p>
    <w:p w:rsidR="00E1432D" w:rsidRDefault="00E1432D" w:rsidP="00AC6021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六、数量限制</w:t>
      </w:r>
    </w:p>
    <w:p w:rsidR="00E1432D" w:rsidRDefault="00E1432D">
      <w:pPr>
        <w:rPr>
          <w:rFonts w:cs="Times New Roman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无限制。</w:t>
      </w:r>
    </w:p>
    <w:p w:rsidR="00E1432D" w:rsidRDefault="00E1432D" w:rsidP="00AC6021">
      <w:pPr>
        <w:autoSpaceDE w:val="0"/>
        <w:spacing w:beforeLines="50" w:afterLines="5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七、申请条件</w:t>
      </w:r>
    </w:p>
    <w:p w:rsidR="00E1432D" w:rsidRDefault="00E1432D" w:rsidP="008C27CD">
      <w:pPr>
        <w:spacing w:line="360" w:lineRule="auto"/>
        <w:ind w:leftChars="132" w:left="31680" w:hangingChars="400" w:firstLine="3168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1. </w:t>
      </w:r>
      <w:r>
        <w:rPr>
          <w:rFonts w:hint="eastAsia"/>
          <w:color w:val="000000"/>
          <w:sz w:val="21"/>
          <w:szCs w:val="21"/>
        </w:rPr>
        <w:t>为进行野生动物科学考察、资源调查，必须猎捕的</w:t>
      </w:r>
      <w:r>
        <w:rPr>
          <w:color w:val="000000"/>
          <w:sz w:val="21"/>
          <w:szCs w:val="21"/>
        </w:rPr>
        <w:t>;</w:t>
      </w:r>
    </w:p>
    <w:p w:rsidR="00E1432D" w:rsidRDefault="00E1432D" w:rsidP="008C27CD">
      <w:pPr>
        <w:spacing w:line="360" w:lineRule="auto"/>
        <w:ind w:left="31680" w:hangingChars="55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2. </w:t>
      </w:r>
      <w:r>
        <w:rPr>
          <w:rFonts w:hint="eastAsia"/>
          <w:color w:val="000000"/>
          <w:sz w:val="21"/>
          <w:szCs w:val="21"/>
        </w:rPr>
        <w:t>为驯养繁殖，必须从野外获取种源的</w:t>
      </w:r>
      <w:r>
        <w:rPr>
          <w:color w:val="000000"/>
          <w:sz w:val="21"/>
          <w:szCs w:val="21"/>
        </w:rPr>
        <w:t>;</w:t>
      </w:r>
    </w:p>
    <w:p w:rsidR="00E1432D" w:rsidRDefault="00E1432D" w:rsidP="008C27CD">
      <w:pPr>
        <w:spacing w:line="360" w:lineRule="auto"/>
        <w:ind w:left="31680" w:hangingChars="55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3. </w:t>
      </w:r>
      <w:r>
        <w:rPr>
          <w:rFonts w:hint="eastAsia"/>
          <w:color w:val="000000"/>
          <w:sz w:val="21"/>
          <w:szCs w:val="21"/>
        </w:rPr>
        <w:t>为承担省级以上科学研究项目或者国家医药生产任务，必须从野外获取的</w:t>
      </w:r>
      <w:r>
        <w:rPr>
          <w:color w:val="000000"/>
          <w:sz w:val="21"/>
          <w:szCs w:val="21"/>
        </w:rPr>
        <w:t>;</w:t>
      </w:r>
    </w:p>
    <w:p w:rsidR="00E1432D" w:rsidRDefault="00E1432D" w:rsidP="008C27CD">
      <w:pPr>
        <w:spacing w:line="360" w:lineRule="auto"/>
        <w:ind w:left="31680" w:hangingChars="550" w:firstLine="316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color w:val="000000"/>
          <w:sz w:val="21"/>
          <w:szCs w:val="21"/>
        </w:rPr>
        <w:t xml:space="preserve"> 4. </w:t>
      </w:r>
      <w:r>
        <w:rPr>
          <w:rFonts w:hint="eastAsia"/>
          <w:color w:val="000000"/>
          <w:sz w:val="21"/>
          <w:szCs w:val="21"/>
        </w:rPr>
        <w:t>为宣传、普及野生动物知识或者教学、展览的需要，必须从野外获取的</w:t>
      </w:r>
      <w:r>
        <w:rPr>
          <w:color w:val="000000"/>
          <w:sz w:val="21"/>
          <w:szCs w:val="21"/>
        </w:rPr>
        <w:t>;</w:t>
      </w:r>
    </w:p>
    <w:p w:rsidR="00E1432D" w:rsidRDefault="00E1432D" w:rsidP="008C27CD">
      <w:pPr>
        <w:spacing w:line="360" w:lineRule="auto"/>
        <w:ind w:left="31680" w:hangingChars="55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Fonts w:ascii="黑体" w:eastAsia="黑体" w:hAnsi="黑体" w:cs="黑体" w:hint="eastAsia"/>
          <w:b/>
          <w:bCs/>
          <w:sz w:val="21"/>
          <w:szCs w:val="21"/>
        </w:rPr>
        <w:t>八、申请材料目录</w:t>
      </w:r>
    </w:p>
    <w:p w:rsidR="00E1432D" w:rsidRDefault="00E1432D" w:rsidP="008C27CD">
      <w:pPr>
        <w:autoSpaceDE w:val="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纸质申请材料采用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纸，手写材料应当字迹工整、清晰，复印件申请人均应签名、复印清晰、大小与原件相符。</w:t>
      </w:r>
    </w:p>
    <w:p w:rsidR="00E1432D" w:rsidRDefault="00E1432D" w:rsidP="00AC6021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</w:p>
    <w:p w:rsidR="00E1432D" w:rsidRDefault="00E1432D" w:rsidP="00AC6021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</w:p>
    <w:p w:rsidR="00E1432D" w:rsidRDefault="00E1432D" w:rsidP="00AC6021">
      <w:pPr>
        <w:spacing w:afterLines="50"/>
        <w:jc w:val="center"/>
        <w:rPr>
          <w:rFonts w:ascii="黑体" w:eastAsia="黑体" w:hAnsi="黑体" w:cs="Times New Roman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申请材料目录</w:t>
      </w:r>
    </w:p>
    <w:tbl>
      <w:tblPr>
        <w:tblW w:w="80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21"/>
        <w:gridCol w:w="2325"/>
        <w:gridCol w:w="750"/>
        <w:gridCol w:w="735"/>
        <w:gridCol w:w="857"/>
        <w:gridCol w:w="992"/>
      </w:tblGrid>
      <w:tr w:rsidR="00E1432D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材料名称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原件</w:t>
            </w:r>
          </w:p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复印件</w:t>
            </w:r>
            <w:r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  <w:br/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（份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套）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黑体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纸质</w:t>
            </w:r>
            <w:r>
              <w:rPr>
                <w:rFonts w:ascii="黑体" w:eastAsia="黑体" w:hAnsi="黑体" w:cs="黑体"/>
                <w:b/>
                <w:bCs/>
                <w:sz w:val="21"/>
                <w:szCs w:val="21"/>
              </w:rPr>
              <w:t>/</w:t>
            </w:r>
          </w:p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电子版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32D" w:rsidRDefault="00E1432D" w:rsidP="00AC6021">
            <w:pPr>
              <w:autoSpaceDE w:val="0"/>
              <w:spacing w:beforeLines="50" w:afterLines="50"/>
              <w:rPr>
                <w:rFonts w:ascii="黑体" w:eastAsia="黑体" w:hAnsi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1"/>
                <w:szCs w:val="21"/>
              </w:rPr>
              <w:t>是否必要，何种情况需提供</w:t>
            </w:r>
          </w:p>
        </w:tc>
      </w:tr>
      <w:tr w:rsidR="00E1432D">
        <w:trPr>
          <w:trHeight w:val="3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野生动物保护管理行政许可事项申请表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统一格式，</w:t>
            </w: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纸，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E1432D">
        <w:trPr>
          <w:trHeight w:val="42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申请人身份证明文件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E1432D">
        <w:trPr>
          <w:trHeight w:val="544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</w:t>
            </w:r>
            <w:r>
              <w:rPr>
                <w:rFonts w:hint="eastAsia"/>
                <w:color w:val="000000"/>
                <w:sz w:val="18"/>
                <w:szCs w:val="18"/>
              </w:rPr>
              <w:t>实施猎捕的工作方案，包括申请猎捕的种类、数量、期限、地点、工具和方法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  <w:tr w:rsidR="00E1432D">
        <w:trPr>
          <w:trHeight w:val="622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</w:t>
            </w:r>
            <w:r>
              <w:rPr>
                <w:rFonts w:hint="eastAsia"/>
                <w:color w:val="000000"/>
                <w:sz w:val="18"/>
                <w:szCs w:val="18"/>
              </w:rPr>
              <w:t>证明其猎捕目的的有效文件和说明材料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A4</w:t>
            </w: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纸复印加盖单位公章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color w:val="000000"/>
                <w:spacing w:val="8"/>
                <w:sz w:val="18"/>
                <w:szCs w:val="18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30" w:type="dxa"/>
              <w:right w:w="30" w:type="dxa"/>
            </w:tcMar>
            <w:vAlign w:val="center"/>
          </w:tcPr>
          <w:p w:rsidR="00E1432D" w:rsidRDefault="00E1432D">
            <w:pPr>
              <w:adjustRightInd w:val="0"/>
              <w:snapToGrid w:val="0"/>
              <w:jc w:val="center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纸质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32D" w:rsidRDefault="00E1432D">
            <w:pPr>
              <w:adjustRightInd w:val="0"/>
              <w:snapToGrid w:val="0"/>
              <w:jc w:val="both"/>
              <w:rPr>
                <w:rFonts w:cs="Times New Roman"/>
                <w:color w:val="000000"/>
                <w:spacing w:val="8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8"/>
                <w:sz w:val="18"/>
                <w:szCs w:val="18"/>
              </w:rPr>
              <w:t>必要</w:t>
            </w:r>
          </w:p>
        </w:tc>
      </w:tr>
    </w:tbl>
    <w:p w:rsidR="00E1432D" w:rsidRDefault="00E1432D" w:rsidP="00E1432D">
      <w:pPr>
        <w:ind w:firstLineChars="196" w:firstLine="31680"/>
        <w:rPr>
          <w:rFonts w:cs="Times New Roman"/>
          <w:b/>
          <w:bCs/>
          <w:sz w:val="21"/>
          <w:szCs w:val="21"/>
        </w:rPr>
      </w:pPr>
    </w:p>
    <w:p w:rsidR="00E1432D" w:rsidRDefault="00E1432D">
      <w:pPr>
        <w:rPr>
          <w:rFonts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九、办理基本流程</w:t>
      </w:r>
    </w:p>
    <w:p w:rsidR="00E1432D" w:rsidRDefault="00E1432D" w:rsidP="008C27CD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取号。申请人在排队叫号机取得办理顺序号。</w:t>
      </w:r>
    </w:p>
    <w:p w:rsidR="00E1432D" w:rsidRDefault="00E1432D" w:rsidP="008C27CD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申请。申请人按顺序号到窗口提出申请，提交申请材料。</w:t>
      </w:r>
    </w:p>
    <w:p w:rsidR="00E1432D" w:rsidRDefault="00E1432D" w:rsidP="008C27CD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3.</w:t>
      </w:r>
      <w:r>
        <w:rPr>
          <w:rFonts w:hint="eastAsia"/>
          <w:sz w:val="21"/>
          <w:szCs w:val="21"/>
        </w:rPr>
        <w:t>受理。窗口人员核验申请材料，符合申请资格，并材料齐全、符合规定格式的当场出具《受理回执》。不符合受理条件的，当场出具《申请材料补正告知书》，或出具不予受理通知书。</w:t>
      </w:r>
    </w:p>
    <w:p w:rsidR="00E1432D" w:rsidRDefault="00E1432D" w:rsidP="008C27CD">
      <w:pPr>
        <w:autoSpaceDE w:val="0"/>
        <w:ind w:firstLineChars="245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4.</w:t>
      </w:r>
      <w:r>
        <w:rPr>
          <w:rFonts w:hint="eastAsia"/>
          <w:sz w:val="21"/>
          <w:szCs w:val="21"/>
        </w:rPr>
        <w:t>审查。部门在承诺时限内审查决定，予以通过的，签发通过决定，制作结果文书；不予通过的，出具不予通过决定书。</w:t>
      </w:r>
    </w:p>
    <w:p w:rsidR="00E1432D" w:rsidRDefault="00E1432D" w:rsidP="008C27CD">
      <w:pPr>
        <w:autoSpaceDE w:val="0"/>
        <w:ind w:firstLineChars="245" w:firstLine="31680"/>
        <w:rPr>
          <w:rFonts w:cs="Times New Roman"/>
          <w:color w:val="000000"/>
          <w:sz w:val="21"/>
          <w:szCs w:val="21"/>
        </w:rPr>
      </w:pPr>
      <w:r>
        <w:rPr>
          <w:sz w:val="21"/>
          <w:szCs w:val="21"/>
        </w:rPr>
        <w:t>5.</w:t>
      </w:r>
      <w:r>
        <w:rPr>
          <w:rFonts w:hint="eastAsia"/>
          <w:sz w:val="21"/>
          <w:szCs w:val="21"/>
        </w:rPr>
        <w:t>告知结果及取证。窗口办结，通知申请人到窗口领取或邮寄办理结果。</w:t>
      </w:r>
    </w:p>
    <w:p w:rsidR="00E1432D" w:rsidRDefault="00E1432D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十、办结时限</w:t>
      </w:r>
    </w:p>
    <w:p w:rsidR="00E1432D" w:rsidRDefault="00E1432D" w:rsidP="008C27CD">
      <w:pPr>
        <w:spacing w:line="360" w:lineRule="auto"/>
        <w:ind w:firstLineChars="200" w:firstLine="31680"/>
        <w:rPr>
          <w:rFonts w:cs="Times New Roman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、受理时限：申请材料齐全且符合法定形式的，予以受理。</w:t>
      </w:r>
    </w:p>
    <w:p w:rsidR="00E1432D" w:rsidRDefault="00E1432D">
      <w:pPr>
        <w:spacing w:line="360" w:lineRule="auto"/>
        <w:rPr>
          <w:rFonts w:cs="Times New Roman"/>
          <w:sz w:val="21"/>
          <w:szCs w:val="21"/>
        </w:rPr>
      </w:pPr>
      <w:r>
        <w:rPr>
          <w:sz w:val="21"/>
          <w:szCs w:val="21"/>
        </w:rPr>
        <w:t xml:space="preserve">    2</w:t>
      </w:r>
      <w:r>
        <w:rPr>
          <w:rFonts w:hint="eastAsia"/>
          <w:sz w:val="21"/>
          <w:szCs w:val="21"/>
        </w:rPr>
        <w:t>、法定办理时限：</w:t>
      </w:r>
      <w:r>
        <w:rPr>
          <w:sz w:val="21"/>
          <w:szCs w:val="21"/>
        </w:rPr>
        <w:t>20</w:t>
      </w:r>
      <w:r>
        <w:rPr>
          <w:rFonts w:hint="eastAsia"/>
          <w:sz w:val="21"/>
          <w:szCs w:val="21"/>
        </w:rPr>
        <w:t>个工作日</w:t>
      </w:r>
    </w:p>
    <w:p w:rsidR="00E1432D" w:rsidRDefault="00E1432D">
      <w:pPr>
        <w:spacing w:line="360" w:lineRule="auto"/>
        <w:ind w:firstLine="420"/>
        <w:rPr>
          <w:rFonts w:cs="Times New Roman"/>
          <w:sz w:val="21"/>
          <w:szCs w:val="21"/>
        </w:rPr>
      </w:pP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、承诺办理时限：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个工作日（公示、论证、整改的时间不计入承诺时限。若有上述</w:t>
      </w:r>
    </w:p>
    <w:p w:rsidR="00E1432D" w:rsidRDefault="00E1432D">
      <w:pPr>
        <w:spacing w:line="360" w:lineRule="auto"/>
        <w:ind w:firstLine="420"/>
        <w:rPr>
          <w:rFonts w:cs="Times New Roman"/>
          <w:color w:val="000000"/>
          <w:sz w:val="21"/>
          <w:szCs w:val="21"/>
        </w:rPr>
      </w:pPr>
      <w:r>
        <w:rPr>
          <w:rFonts w:hint="eastAsia"/>
          <w:sz w:val="21"/>
          <w:szCs w:val="21"/>
        </w:rPr>
        <w:t>情况，则取件时间顺延。</w:t>
      </w:r>
    </w:p>
    <w:p w:rsidR="00E1432D" w:rsidRDefault="00E1432D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十一、收费依据及标准</w:t>
      </w:r>
    </w:p>
    <w:p w:rsidR="00E1432D" w:rsidRDefault="00E1432D">
      <w:pPr>
        <w:snapToGrid w:val="0"/>
        <w:spacing w:line="260" w:lineRule="exact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不收费</w:t>
      </w:r>
    </w:p>
    <w:p w:rsidR="00E1432D" w:rsidRDefault="00E1432D">
      <w:pPr>
        <w:autoSpaceDE w:val="0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十二、审批证件</w:t>
      </w:r>
    </w:p>
    <w:p w:rsidR="00E1432D" w:rsidRDefault="00E1432D" w:rsidP="008C27CD">
      <w:pPr>
        <w:autoSpaceDE w:val="0"/>
        <w:spacing w:afterLines="50"/>
        <w:ind w:firstLineChars="200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审批证件为《浙江省陆生野生动物狩猎证》。</w:t>
      </w:r>
    </w:p>
    <w:p w:rsidR="00E1432D" w:rsidRDefault="00E1432D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十三、结果送达</w:t>
      </w:r>
    </w:p>
    <w:p w:rsidR="00E1432D" w:rsidRDefault="00E1432D" w:rsidP="008C27CD">
      <w:pPr>
        <w:ind w:firstLineChars="200" w:firstLine="31680"/>
        <w:rPr>
          <w:rFonts w:cs="Times New Roman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窗口领取或者快递送达。</w:t>
      </w:r>
    </w:p>
    <w:p w:rsidR="00E1432D" w:rsidRDefault="00E1432D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十四、咨询、投诉、行政复议或行政诉讼渠道</w:t>
      </w:r>
    </w:p>
    <w:p w:rsidR="00E1432D" w:rsidRDefault="00E1432D" w:rsidP="008C27CD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申请人可通过电话、网上、窗口等方式进行咨询和审批进程查询。</w:t>
      </w:r>
    </w:p>
    <w:p w:rsidR="00E1432D" w:rsidRDefault="00E1432D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电话查询：</w:t>
      </w:r>
      <w:r>
        <w:rPr>
          <w:sz w:val="21"/>
          <w:szCs w:val="21"/>
        </w:rPr>
        <w:t>0577-68621030</w:t>
      </w:r>
      <w:r>
        <w:rPr>
          <w:rFonts w:hint="eastAsia"/>
          <w:sz w:val="21"/>
          <w:szCs w:val="21"/>
        </w:rPr>
        <w:t>；</w:t>
      </w:r>
    </w:p>
    <w:p w:rsidR="00E1432D" w:rsidRDefault="00E1432D">
      <w:pPr>
        <w:autoSpaceDE w:val="0"/>
        <w:ind w:firstLine="42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窗口查询：龙港镇行政审批服务中心二楼农村发展服务窗口。</w:t>
      </w:r>
    </w:p>
    <w:p w:rsidR="00E1432D" w:rsidRDefault="00E1432D" w:rsidP="008C27CD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申请人可通过电话、网上等方式进行投诉。</w:t>
      </w:r>
    </w:p>
    <w:p w:rsidR="00E1432D" w:rsidRDefault="00E1432D" w:rsidP="008C27CD">
      <w:pPr>
        <w:autoSpaceDE w:val="0"/>
        <w:ind w:firstLineChars="24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电话投诉：</w:t>
      </w:r>
      <w:r>
        <w:rPr>
          <w:sz w:val="21"/>
          <w:szCs w:val="21"/>
        </w:rPr>
        <w:t>0577-59902558</w:t>
      </w:r>
      <w:r>
        <w:rPr>
          <w:rFonts w:hint="eastAsia"/>
          <w:sz w:val="21"/>
          <w:szCs w:val="21"/>
        </w:rPr>
        <w:t>；</w:t>
      </w:r>
    </w:p>
    <w:p w:rsidR="00E1432D" w:rsidRDefault="00E1432D" w:rsidP="008C27CD">
      <w:pPr>
        <w:numPr>
          <w:ilvl w:val="0"/>
          <w:numId w:val="1"/>
        </w:numPr>
        <w:autoSpaceDE w:val="0"/>
        <w:ind w:firstLineChars="196" w:firstLine="3168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申请人对本行政许可事项的办理结果有异议的，可依法申请行政复议或提起行政诉讼。</w:t>
      </w:r>
    </w:p>
    <w:p w:rsidR="00E1432D" w:rsidRDefault="00E1432D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十五、办公地址和时间</w:t>
      </w:r>
    </w:p>
    <w:tbl>
      <w:tblPr>
        <w:tblW w:w="8320" w:type="dxa"/>
        <w:jc w:val="center"/>
        <w:tblLayout w:type="fixed"/>
        <w:tblLook w:val="00A0"/>
      </w:tblPr>
      <w:tblGrid>
        <w:gridCol w:w="2324"/>
        <w:gridCol w:w="1304"/>
        <w:gridCol w:w="2098"/>
        <w:gridCol w:w="2594"/>
      </w:tblGrid>
      <w:tr w:rsidR="00E1432D">
        <w:trPr>
          <w:trHeight w:val="482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 w:rsidP="00AC6021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 w:rsidP="00AC6021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 w:rsidP="00AC6021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办公时间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 w:rsidP="00AC6021">
            <w:pPr>
              <w:spacing w:afterLines="50"/>
              <w:jc w:val="center"/>
              <w:rPr>
                <w:rFonts w:ascii="黑体" w:eastAsia="黑体" w:cs="Times New Roman"/>
                <w:b/>
                <w:bCs/>
                <w:sz w:val="21"/>
                <w:szCs w:val="21"/>
              </w:rPr>
            </w:pPr>
            <w:r>
              <w:rPr>
                <w:rFonts w:ascii="黑体" w:eastAsia="黑体" w:cs="黑体" w:hint="eastAsia"/>
                <w:b/>
                <w:bCs/>
                <w:sz w:val="21"/>
                <w:szCs w:val="21"/>
              </w:rPr>
              <w:t>交通指引</w:t>
            </w:r>
          </w:p>
        </w:tc>
      </w:tr>
      <w:tr w:rsidR="00E1432D">
        <w:trPr>
          <w:trHeight w:val="1407"/>
          <w:jc w:val="center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龙港行政审批中心二楼农村发展服务窗口</w:t>
            </w:r>
          </w:p>
        </w:tc>
        <w:tc>
          <w:tcPr>
            <w:tcW w:w="13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0577-68621030</w:t>
            </w:r>
          </w:p>
        </w:tc>
        <w:tc>
          <w:tcPr>
            <w:tcW w:w="2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冬令：</w:t>
            </w:r>
          </w:p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14:00—17:00</w:t>
            </w:r>
            <w:r>
              <w:rPr>
                <w:rFonts w:hint="eastAsia"/>
                <w:sz w:val="18"/>
                <w:szCs w:val="18"/>
              </w:rPr>
              <w:t>；夏令：</w:t>
            </w:r>
          </w:p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</w:t>
            </w:r>
            <w:r>
              <w:rPr>
                <w:sz w:val="18"/>
                <w:szCs w:val="18"/>
              </w:rPr>
              <w:t>8:30—11:30</w:t>
            </w:r>
            <w:r>
              <w:rPr>
                <w:rFonts w:hint="eastAsia"/>
                <w:sz w:val="18"/>
                <w:szCs w:val="18"/>
              </w:rPr>
              <w:t>，</w:t>
            </w:r>
          </w:p>
          <w:p w:rsidR="00E1432D" w:rsidRDefault="00E1432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</w:t>
            </w:r>
            <w:r>
              <w:rPr>
                <w:sz w:val="18"/>
                <w:szCs w:val="18"/>
              </w:rPr>
              <w:t>14:30—17:30</w:t>
            </w:r>
            <w:r>
              <w:rPr>
                <w:rFonts w:hint="eastAsia"/>
                <w:sz w:val="18"/>
                <w:szCs w:val="18"/>
              </w:rPr>
              <w:t>；星期一至星期五（节假日除外）。</w:t>
            </w:r>
          </w:p>
        </w:tc>
        <w:tc>
          <w:tcPr>
            <w:tcW w:w="2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432D" w:rsidRDefault="00E1432D" w:rsidP="00E1432D">
            <w:pPr>
              <w:ind w:firstLineChars="50" w:firstLine="31680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苍南县龙港镇柳南路</w:t>
            </w:r>
          </w:p>
        </w:tc>
      </w:tr>
    </w:tbl>
    <w:p w:rsidR="00E1432D" w:rsidRDefault="00E1432D">
      <w:pPr>
        <w:autoSpaceDE w:val="0"/>
        <w:rPr>
          <w:rFonts w:cs="Times New Roman"/>
          <w:sz w:val="21"/>
          <w:szCs w:val="21"/>
        </w:rPr>
      </w:pPr>
    </w:p>
    <w:p w:rsidR="00E1432D" w:rsidRDefault="00E1432D">
      <w:pPr>
        <w:autoSpaceDE w:val="0"/>
        <w:rPr>
          <w:rFonts w:cs="Times New Roman"/>
          <w:b/>
          <w:bCs/>
          <w:sz w:val="21"/>
          <w:szCs w:val="21"/>
        </w:rPr>
      </w:pPr>
    </w:p>
    <w:p w:rsidR="00E1432D" w:rsidRDefault="00E1432D">
      <w:pPr>
        <w:autoSpaceDE w:val="0"/>
        <w:rPr>
          <w:rFonts w:cs="Times New Roman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十六、</w:t>
      </w:r>
      <w:r>
        <w:rPr>
          <w:rFonts w:ascii="黑体" w:eastAsia="黑体" w:hAnsi="黑体" w:cs="黑体" w:hint="eastAsia"/>
          <w:b/>
          <w:bCs/>
          <w:sz w:val="21"/>
          <w:szCs w:val="21"/>
        </w:rPr>
        <w:t>附件</w:t>
      </w:r>
    </w:p>
    <w:p w:rsidR="00E1432D" w:rsidRDefault="00E1432D">
      <w:pPr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  <w:r>
        <w:rPr>
          <w:rFonts w:ascii="黑体" w:eastAsia="黑体" w:cs="黑体" w:hint="eastAsia"/>
          <w:sz w:val="21"/>
          <w:szCs w:val="21"/>
        </w:rPr>
        <w:t>：流程图</w:t>
      </w:r>
    </w:p>
    <w:p w:rsidR="00E1432D" w:rsidRDefault="00E1432D">
      <w:pPr>
        <w:autoSpaceDE w:val="0"/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</w:t>
      </w:r>
      <w:r>
        <w:rPr>
          <w:rFonts w:ascii="黑体" w:eastAsia="黑体" w:cs="黑体" w:hint="eastAsia"/>
          <w:sz w:val="21"/>
          <w:szCs w:val="21"/>
        </w:rPr>
        <w:t>：《</w:t>
      </w:r>
      <w:r>
        <w:rPr>
          <w:rFonts w:ascii="黑体" w:eastAsia="黑体" w:cs="黑体" w:hint="eastAsia"/>
          <w:color w:val="000000"/>
          <w:sz w:val="21"/>
          <w:szCs w:val="21"/>
        </w:rPr>
        <w:t>野生动物保护管理行政许可事项申请表</w:t>
      </w:r>
      <w:r>
        <w:rPr>
          <w:rFonts w:ascii="黑体" w:eastAsia="黑体" w:cs="黑体" w:hint="eastAsia"/>
          <w:sz w:val="21"/>
          <w:szCs w:val="21"/>
        </w:rPr>
        <w:t>》（空白表格及示例表格）</w:t>
      </w:r>
    </w:p>
    <w:p w:rsidR="00E1432D" w:rsidRDefault="00E1432D">
      <w:pPr>
        <w:rPr>
          <w:rFonts w:cs="Times New Roman"/>
        </w:rPr>
      </w:pPr>
    </w:p>
    <w:p w:rsidR="00E1432D" w:rsidRDefault="00E1432D">
      <w:pPr>
        <w:rPr>
          <w:rFonts w:ascii="黑体" w:eastAsia="黑体" w:cs="Times New Roman"/>
        </w:rPr>
      </w:pPr>
    </w:p>
    <w:p w:rsidR="00E1432D" w:rsidRDefault="00E1432D">
      <w:pPr>
        <w:rPr>
          <w:rFonts w:ascii="黑体" w:eastAsia="黑体" w:cs="Times New Roman"/>
          <w:sz w:val="21"/>
          <w:szCs w:val="21"/>
        </w:rPr>
      </w:pPr>
    </w:p>
    <w:p w:rsidR="00E1432D" w:rsidRDefault="00E1432D">
      <w:pPr>
        <w:rPr>
          <w:rFonts w:ascii="黑体" w:eastAsia="黑体" w:cs="Times New Roman"/>
          <w:sz w:val="21"/>
          <w:szCs w:val="21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1</w:t>
      </w:r>
    </w:p>
    <w:p w:rsidR="00E1432D" w:rsidRDefault="00E1432D">
      <w:pPr>
        <w:rPr>
          <w:rFonts w:cs="Times New Roman"/>
          <w:sz w:val="21"/>
          <w:szCs w:val="21"/>
        </w:rPr>
      </w:pPr>
    </w:p>
    <w:p w:rsidR="00E1432D" w:rsidRDefault="00E1432D">
      <w:pPr>
        <w:rPr>
          <w:rFonts w:cs="Times New Roman"/>
          <w:sz w:val="21"/>
          <w:szCs w:val="21"/>
        </w:rPr>
      </w:pPr>
    </w:p>
    <w:p w:rsidR="00E1432D" w:rsidRDefault="00E1432D">
      <w:pPr>
        <w:rPr>
          <w:rFonts w:cs="Times New Roman"/>
        </w:rPr>
      </w:pPr>
      <w:r w:rsidRPr="00AC6021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47.5pt">
            <v:imagedata r:id="rId7" o:title=""/>
          </v:shape>
        </w:pict>
      </w:r>
    </w:p>
    <w:p w:rsidR="00E1432D" w:rsidRDefault="00E1432D">
      <w:pPr>
        <w:rPr>
          <w:rFonts w:cs="Times New Roman"/>
        </w:rPr>
      </w:pPr>
    </w:p>
    <w:p w:rsidR="00E1432D" w:rsidRDefault="00E1432D">
      <w:pPr>
        <w:rPr>
          <w:rFonts w:cs="Times New Roman"/>
        </w:rPr>
      </w:pPr>
    </w:p>
    <w:p w:rsidR="00E1432D" w:rsidRDefault="00E1432D">
      <w:pPr>
        <w:rPr>
          <w:rFonts w:cs="Times New Roman"/>
        </w:rPr>
      </w:pPr>
    </w:p>
    <w:p w:rsidR="00E1432D" w:rsidRDefault="00E1432D">
      <w:pPr>
        <w:rPr>
          <w:rFonts w:cs="Times New Roman"/>
        </w:rPr>
      </w:pPr>
    </w:p>
    <w:p w:rsidR="00E1432D" w:rsidRDefault="00E1432D">
      <w:pPr>
        <w:rPr>
          <w:rFonts w:cs="Times New Roman"/>
        </w:rPr>
      </w:pPr>
    </w:p>
    <w:p w:rsidR="00E1432D" w:rsidRDefault="00E1432D">
      <w:pPr>
        <w:rPr>
          <w:rFonts w:ascii="黑体" w:eastAsia="黑体" w:cs="Times New Roman"/>
          <w:sz w:val="21"/>
          <w:szCs w:val="21"/>
        </w:rPr>
      </w:pPr>
    </w:p>
    <w:p w:rsidR="00E1432D" w:rsidRDefault="00E1432D">
      <w:pPr>
        <w:rPr>
          <w:rFonts w:cs="Times New Roman"/>
          <w:sz w:val="72"/>
          <w:szCs w:val="72"/>
        </w:rPr>
      </w:pPr>
      <w:r>
        <w:rPr>
          <w:rFonts w:ascii="黑体" w:eastAsia="黑体" w:cs="黑体" w:hint="eastAsia"/>
          <w:sz w:val="21"/>
          <w:szCs w:val="21"/>
        </w:rPr>
        <w:t>附件</w:t>
      </w:r>
      <w:r>
        <w:rPr>
          <w:rFonts w:ascii="黑体" w:eastAsia="黑体" w:cs="黑体"/>
          <w:sz w:val="21"/>
          <w:szCs w:val="21"/>
        </w:rPr>
        <w:t>2</w:t>
      </w:r>
    </w:p>
    <w:p w:rsidR="00E1432D" w:rsidRDefault="00E1432D">
      <w:pPr>
        <w:jc w:val="both"/>
        <w:rPr>
          <w:rFonts w:ascii="黑体" w:eastAsia="黑体" w:cs="Times New Roman"/>
          <w:sz w:val="21"/>
          <w:szCs w:val="21"/>
        </w:rPr>
      </w:pPr>
    </w:p>
    <w:p w:rsidR="00E1432D" w:rsidRDefault="00E1432D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野生动物保护管理行政许可事项申请表</w:t>
      </w:r>
    </w:p>
    <w:p w:rsidR="00E1432D" w:rsidRDefault="00E1432D">
      <w:pPr>
        <w:spacing w:line="400" w:lineRule="exact"/>
        <w:jc w:val="center"/>
        <w:rPr>
          <w:rFonts w:ascii="黑体" w:eastAsia="黑体" w:cs="Times New Roman"/>
          <w:sz w:val="28"/>
          <w:szCs w:val="28"/>
        </w:rPr>
      </w:pPr>
    </w:p>
    <w:tbl>
      <w:tblPr>
        <w:tblW w:w="836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89"/>
        <w:gridCol w:w="1393"/>
        <w:gridCol w:w="204"/>
        <w:gridCol w:w="763"/>
        <w:gridCol w:w="860"/>
        <w:gridCol w:w="371"/>
        <w:gridCol w:w="1070"/>
        <w:gridCol w:w="1117"/>
        <w:gridCol w:w="1995"/>
      </w:tblGrid>
      <w:tr w:rsidR="00E1432D">
        <w:trPr>
          <w:cantSplit/>
          <w:trHeight w:val="595"/>
        </w:trPr>
        <w:tc>
          <w:tcPr>
            <w:tcW w:w="2186" w:type="dxa"/>
            <w:gridSpan w:val="3"/>
            <w:vAlign w:val="center"/>
          </w:tcPr>
          <w:p w:rsidR="00E1432D" w:rsidRDefault="00E1432D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申请单位名称</w:t>
            </w:r>
          </w:p>
        </w:tc>
        <w:tc>
          <w:tcPr>
            <w:tcW w:w="6176" w:type="dxa"/>
            <w:gridSpan w:val="6"/>
            <w:vAlign w:val="center"/>
          </w:tcPr>
          <w:p w:rsidR="00E1432D" w:rsidRDefault="00E1432D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</w:p>
        </w:tc>
      </w:tr>
      <w:tr w:rsidR="00E1432D">
        <w:trPr>
          <w:cantSplit/>
          <w:trHeight w:val="603"/>
        </w:trPr>
        <w:tc>
          <w:tcPr>
            <w:tcW w:w="2186" w:type="dxa"/>
            <w:gridSpan w:val="3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地址、邮编及电话</w:t>
            </w:r>
          </w:p>
        </w:tc>
        <w:tc>
          <w:tcPr>
            <w:tcW w:w="6176" w:type="dxa"/>
            <w:gridSpan w:val="6"/>
            <w:vAlign w:val="center"/>
          </w:tcPr>
          <w:p w:rsidR="00E1432D" w:rsidRDefault="00E1432D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</w:p>
        </w:tc>
      </w:tr>
      <w:tr w:rsidR="00E1432D">
        <w:trPr>
          <w:cantSplit/>
          <w:trHeight w:val="1078"/>
        </w:trPr>
        <w:tc>
          <w:tcPr>
            <w:tcW w:w="2186" w:type="dxa"/>
            <w:gridSpan w:val="3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763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86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身份证明类型及号码</w:t>
            </w:r>
          </w:p>
        </w:tc>
        <w:tc>
          <w:tcPr>
            <w:tcW w:w="4553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</w:tr>
      <w:tr w:rsidR="00E1432D">
        <w:trPr>
          <w:cantSplit/>
          <w:trHeight w:val="2025"/>
        </w:trPr>
        <w:tc>
          <w:tcPr>
            <w:tcW w:w="589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7773" w:type="dxa"/>
            <w:gridSpan w:val="8"/>
          </w:tcPr>
          <w:p w:rsidR="00E1432D" w:rsidRDefault="00E1432D" w:rsidP="00E1432D">
            <w:pPr>
              <w:ind w:leftChars="-50" w:left="31680" w:hangingChars="50" w:firstLine="31680"/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 w:rsidP="00E1432D">
            <w:pPr>
              <w:ind w:leftChars="17" w:left="31680"/>
              <w:rPr>
                <w:rFonts w:cs="Times New Roman"/>
              </w:rPr>
            </w:pPr>
          </w:p>
        </w:tc>
      </w:tr>
      <w:tr w:rsidR="00E1432D">
        <w:trPr>
          <w:cantSplit/>
          <w:trHeight w:val="608"/>
        </w:trPr>
        <w:tc>
          <w:tcPr>
            <w:tcW w:w="8362" w:type="dxa"/>
            <w:gridSpan w:val="9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涉及物种</w:t>
            </w:r>
          </w:p>
        </w:tc>
      </w:tr>
      <w:tr w:rsidR="00E1432D">
        <w:trPr>
          <w:cantSplit/>
          <w:trHeight w:val="460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中文名</w:t>
            </w: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拉丁学名</w:t>
            </w: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保护级别</w:t>
            </w: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</w:tr>
      <w:tr w:rsidR="00E1432D">
        <w:trPr>
          <w:cantSplit/>
          <w:trHeight w:val="467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</w:tr>
      <w:tr w:rsidR="00E1432D">
        <w:trPr>
          <w:cantSplit/>
          <w:trHeight w:val="445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</w:tr>
      <w:tr w:rsidR="00E1432D">
        <w:trPr>
          <w:cantSplit/>
          <w:trHeight w:val="465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</w:tr>
      <w:tr w:rsidR="00E1432D">
        <w:trPr>
          <w:cantSplit/>
          <w:trHeight w:val="2013"/>
        </w:trPr>
        <w:tc>
          <w:tcPr>
            <w:tcW w:w="589" w:type="dxa"/>
            <w:tcBorders>
              <w:bottom w:val="nil"/>
            </w:tcBorders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7773" w:type="dxa"/>
            <w:gridSpan w:val="8"/>
            <w:tcBorders>
              <w:bottom w:val="nil"/>
            </w:tcBorders>
          </w:tcPr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注：列明本申请所附的各项材料。</w:t>
            </w:r>
          </w:p>
        </w:tc>
      </w:tr>
      <w:tr w:rsidR="00E1432D">
        <w:trPr>
          <w:cantSplit/>
          <w:trHeight w:val="922"/>
        </w:trPr>
        <w:tc>
          <w:tcPr>
            <w:tcW w:w="4180" w:type="dxa"/>
            <w:gridSpan w:val="6"/>
            <w:vMerge w:val="restart"/>
          </w:tcPr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承诺：申请提交的材料真实合法有效，并对填报申请材料实质内容的真实性负责。</w:t>
            </w:r>
          </w:p>
          <w:p w:rsidR="00E1432D" w:rsidRDefault="00E1432D" w:rsidP="00E1432D">
            <w:pPr>
              <w:ind w:firstLineChars="1100" w:firstLine="31680"/>
              <w:rPr>
                <w:rFonts w:cs="Times New Roman"/>
              </w:rPr>
            </w:pPr>
          </w:p>
          <w:p w:rsidR="00E1432D" w:rsidRDefault="00E1432D" w:rsidP="00E1432D">
            <w:pPr>
              <w:ind w:firstLineChars="1100" w:firstLine="31680"/>
              <w:rPr>
                <w:rFonts w:cs="Times New Roman"/>
              </w:rPr>
            </w:pPr>
          </w:p>
          <w:p w:rsidR="00E1432D" w:rsidRDefault="00E1432D" w:rsidP="00E1432D">
            <w:pPr>
              <w:ind w:firstLineChars="950" w:firstLine="31680"/>
              <w:rPr>
                <w:rFonts w:cs="Times New Roman"/>
              </w:rPr>
            </w:pPr>
          </w:p>
          <w:p w:rsidR="00E1432D" w:rsidRDefault="00E1432D" w:rsidP="00E1432D">
            <w:pPr>
              <w:ind w:firstLineChars="950" w:firstLine="31680"/>
              <w:rPr>
                <w:rFonts w:cs="Times New Roman"/>
              </w:rPr>
            </w:pPr>
            <w:r>
              <w:rPr>
                <w:rFonts w:hint="eastAsia"/>
              </w:rPr>
              <w:t>申请人：</w:t>
            </w:r>
          </w:p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07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联系人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12" w:type="dxa"/>
            <w:gridSpan w:val="2"/>
          </w:tcPr>
          <w:p w:rsidR="00E1432D" w:rsidRDefault="00E1432D">
            <w:pPr>
              <w:jc w:val="right"/>
              <w:rPr>
                <w:rFonts w:cs="Times New Roman"/>
              </w:rPr>
            </w:pPr>
          </w:p>
        </w:tc>
      </w:tr>
      <w:tr w:rsidR="00E1432D">
        <w:trPr>
          <w:cantSplit/>
          <w:trHeight w:val="931"/>
        </w:trPr>
        <w:tc>
          <w:tcPr>
            <w:tcW w:w="4180" w:type="dxa"/>
            <w:gridSpan w:val="6"/>
            <w:vMerge/>
          </w:tcPr>
          <w:p w:rsidR="00E1432D" w:rsidRDefault="00E1432D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联系电话、传真</w:t>
            </w:r>
          </w:p>
        </w:tc>
        <w:tc>
          <w:tcPr>
            <w:tcW w:w="3112" w:type="dxa"/>
            <w:gridSpan w:val="2"/>
          </w:tcPr>
          <w:p w:rsidR="00E1432D" w:rsidRDefault="00E1432D">
            <w:pPr>
              <w:rPr>
                <w:rFonts w:cs="Times New Roman"/>
              </w:rPr>
            </w:pPr>
          </w:p>
        </w:tc>
      </w:tr>
      <w:tr w:rsidR="00E1432D">
        <w:trPr>
          <w:cantSplit/>
          <w:trHeight w:val="1170"/>
        </w:trPr>
        <w:tc>
          <w:tcPr>
            <w:tcW w:w="4180" w:type="dxa"/>
            <w:gridSpan w:val="6"/>
            <w:vMerge/>
          </w:tcPr>
          <w:p w:rsidR="00E1432D" w:rsidRDefault="00E1432D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通讯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112" w:type="dxa"/>
            <w:gridSpan w:val="2"/>
          </w:tcPr>
          <w:p w:rsidR="00E1432D" w:rsidRDefault="00E1432D">
            <w:pPr>
              <w:rPr>
                <w:rFonts w:cs="Times New Roman"/>
              </w:rPr>
            </w:pPr>
          </w:p>
        </w:tc>
      </w:tr>
    </w:tbl>
    <w:p w:rsidR="00E1432D" w:rsidRDefault="00E1432D">
      <w:pPr>
        <w:rPr>
          <w:rFonts w:cs="Times New Roman"/>
        </w:rPr>
      </w:pPr>
    </w:p>
    <w:p w:rsidR="00E1432D" w:rsidRDefault="00E1432D">
      <w:pPr>
        <w:jc w:val="both"/>
        <w:rPr>
          <w:rFonts w:cs="Times New Roman"/>
        </w:rPr>
      </w:pPr>
    </w:p>
    <w:p w:rsidR="00E1432D" w:rsidRDefault="00E1432D">
      <w:pPr>
        <w:jc w:val="both"/>
        <w:rPr>
          <w:rFonts w:cs="Times New Roman"/>
        </w:rPr>
      </w:pPr>
    </w:p>
    <w:p w:rsidR="00E1432D" w:rsidRDefault="00E1432D">
      <w:pPr>
        <w:jc w:val="center"/>
        <w:rPr>
          <w:rFonts w:ascii="黑体" w:eastAsia="黑体" w:cs="Times New Roman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野生动物保护管理行政许可事项申请表</w:t>
      </w:r>
    </w:p>
    <w:p w:rsidR="00E1432D" w:rsidRDefault="00E1432D">
      <w:pPr>
        <w:spacing w:line="400" w:lineRule="exact"/>
        <w:jc w:val="center"/>
        <w:rPr>
          <w:rFonts w:ascii="黑体" w:eastAsia="黑体" w:cs="Times New Roman"/>
          <w:sz w:val="28"/>
          <w:szCs w:val="28"/>
        </w:rPr>
      </w:pPr>
    </w:p>
    <w:tbl>
      <w:tblPr>
        <w:tblW w:w="836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89"/>
        <w:gridCol w:w="1393"/>
        <w:gridCol w:w="204"/>
        <w:gridCol w:w="763"/>
        <w:gridCol w:w="860"/>
        <w:gridCol w:w="371"/>
        <w:gridCol w:w="1070"/>
        <w:gridCol w:w="1117"/>
        <w:gridCol w:w="1995"/>
      </w:tblGrid>
      <w:tr w:rsidR="00E1432D">
        <w:trPr>
          <w:cantSplit/>
          <w:trHeight w:val="595"/>
        </w:trPr>
        <w:tc>
          <w:tcPr>
            <w:tcW w:w="2186" w:type="dxa"/>
            <w:gridSpan w:val="3"/>
            <w:vAlign w:val="center"/>
          </w:tcPr>
          <w:p w:rsidR="00E1432D" w:rsidRDefault="00E1432D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申请单位名称</w:t>
            </w:r>
          </w:p>
        </w:tc>
        <w:tc>
          <w:tcPr>
            <w:tcW w:w="6176" w:type="dxa"/>
            <w:gridSpan w:val="6"/>
            <w:vAlign w:val="center"/>
          </w:tcPr>
          <w:p w:rsidR="00E1432D" w:rsidRDefault="00E1432D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</w:t>
            </w:r>
            <w:r>
              <w:rPr>
                <w:sz w:val="24"/>
                <w:szCs w:val="24"/>
              </w:rPr>
              <w:t>*****</w:t>
            </w:r>
            <w:r>
              <w:rPr>
                <w:rFonts w:hint="eastAsia"/>
                <w:sz w:val="24"/>
                <w:szCs w:val="24"/>
              </w:rPr>
              <w:t>公司</w:t>
            </w:r>
          </w:p>
        </w:tc>
      </w:tr>
      <w:tr w:rsidR="00E1432D">
        <w:trPr>
          <w:cantSplit/>
          <w:trHeight w:val="603"/>
        </w:trPr>
        <w:tc>
          <w:tcPr>
            <w:tcW w:w="2186" w:type="dxa"/>
            <w:gridSpan w:val="3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地址、邮编及电话</w:t>
            </w:r>
          </w:p>
        </w:tc>
        <w:tc>
          <w:tcPr>
            <w:tcW w:w="6176" w:type="dxa"/>
            <w:gridSpan w:val="6"/>
            <w:vAlign w:val="center"/>
          </w:tcPr>
          <w:p w:rsidR="00E1432D" w:rsidRDefault="00E1432D">
            <w:pPr>
              <w:pStyle w:val="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杭州市江干区</w:t>
            </w:r>
            <w:r>
              <w:rPr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**</w:t>
            </w:r>
            <w:r>
              <w:rPr>
                <w:rFonts w:hint="eastAsia"/>
                <w:sz w:val="24"/>
                <w:szCs w:val="24"/>
              </w:rPr>
              <w:t>号，</w:t>
            </w:r>
            <w:r>
              <w:rPr>
                <w:sz w:val="24"/>
                <w:szCs w:val="24"/>
              </w:rPr>
              <w:t>310000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12345678</w:t>
            </w:r>
          </w:p>
        </w:tc>
      </w:tr>
      <w:tr w:rsidR="00E1432D">
        <w:trPr>
          <w:cantSplit/>
          <w:trHeight w:val="1078"/>
        </w:trPr>
        <w:tc>
          <w:tcPr>
            <w:tcW w:w="2186" w:type="dxa"/>
            <w:gridSpan w:val="3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763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李四</w:t>
            </w:r>
          </w:p>
        </w:tc>
        <w:tc>
          <w:tcPr>
            <w:tcW w:w="86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身份证明类型及号码</w:t>
            </w:r>
          </w:p>
        </w:tc>
        <w:tc>
          <w:tcPr>
            <w:tcW w:w="4553" w:type="dxa"/>
            <w:gridSpan w:val="4"/>
            <w:vAlign w:val="center"/>
          </w:tcPr>
          <w:p w:rsidR="00E1432D" w:rsidRDefault="00E1432D">
            <w:pPr>
              <w:jc w:val="center"/>
            </w:pPr>
            <w:r>
              <w:t>3301***********</w:t>
            </w:r>
          </w:p>
        </w:tc>
      </w:tr>
      <w:tr w:rsidR="00E1432D">
        <w:trPr>
          <w:cantSplit/>
          <w:trHeight w:val="2025"/>
        </w:trPr>
        <w:tc>
          <w:tcPr>
            <w:tcW w:w="589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申请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事由</w:t>
            </w:r>
          </w:p>
        </w:tc>
        <w:tc>
          <w:tcPr>
            <w:tcW w:w="7773" w:type="dxa"/>
            <w:gridSpan w:val="8"/>
          </w:tcPr>
          <w:p w:rsidR="00E1432D" w:rsidRDefault="00E1432D" w:rsidP="00E1432D">
            <w:pPr>
              <w:ind w:leftChars="-50" w:left="31680" w:hangingChars="50" w:firstLine="31680"/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因野生动物资源调查需要，申请于</w:t>
            </w:r>
            <w:r>
              <w:t>2014</w:t>
            </w:r>
            <w:r>
              <w:rPr>
                <w:rFonts w:hint="eastAsia"/>
              </w:rPr>
              <w:t>年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—2014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月在临安</w:t>
            </w:r>
            <w:r>
              <w:t>**</w:t>
            </w:r>
            <w:r>
              <w:rPr>
                <w:rFonts w:hint="eastAsia"/>
              </w:rPr>
              <w:t>山特许猎捕</w:t>
            </w:r>
            <w:bookmarkStart w:id="2" w:name="OLE_LINK1"/>
            <w:r>
              <w:rPr>
                <w:rFonts w:hint="eastAsia"/>
              </w:rPr>
              <w:t>猕猴</w:t>
            </w:r>
            <w:bookmarkEnd w:id="2"/>
            <w:r>
              <w:t>10</w:t>
            </w:r>
            <w:r>
              <w:rPr>
                <w:rFonts w:hint="eastAsia"/>
              </w:rPr>
              <w:t>只</w:t>
            </w: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</w:tc>
      </w:tr>
      <w:tr w:rsidR="00E1432D">
        <w:trPr>
          <w:cantSplit/>
          <w:trHeight w:val="608"/>
        </w:trPr>
        <w:tc>
          <w:tcPr>
            <w:tcW w:w="8362" w:type="dxa"/>
            <w:gridSpan w:val="9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涉及物种</w:t>
            </w:r>
          </w:p>
        </w:tc>
      </w:tr>
      <w:tr w:rsidR="00E1432D">
        <w:trPr>
          <w:cantSplit/>
          <w:trHeight w:val="460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中文名</w:t>
            </w: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拉丁学名</w:t>
            </w: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保护级别</w:t>
            </w: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</w:tr>
      <w:tr w:rsidR="00E1432D">
        <w:trPr>
          <w:cantSplit/>
          <w:trHeight w:val="467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猕猴</w:t>
            </w: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</w:pPr>
            <w:r>
              <w:t>Macaca mulatta</w:t>
            </w: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国Ⅱ级</w:t>
            </w: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t>10</w:t>
            </w:r>
            <w:r>
              <w:rPr>
                <w:rFonts w:hint="eastAsia"/>
              </w:rPr>
              <w:t>只</w:t>
            </w:r>
          </w:p>
        </w:tc>
      </w:tr>
      <w:tr w:rsidR="00E1432D">
        <w:trPr>
          <w:cantSplit/>
          <w:trHeight w:val="445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</w:tr>
      <w:tr w:rsidR="00E1432D">
        <w:trPr>
          <w:cantSplit/>
          <w:trHeight w:val="465"/>
        </w:trPr>
        <w:tc>
          <w:tcPr>
            <w:tcW w:w="1982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98" w:type="dxa"/>
            <w:gridSpan w:val="4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2187" w:type="dxa"/>
            <w:gridSpan w:val="2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</w:p>
        </w:tc>
      </w:tr>
      <w:tr w:rsidR="00E1432D">
        <w:trPr>
          <w:cantSplit/>
          <w:trHeight w:val="2013"/>
        </w:trPr>
        <w:tc>
          <w:tcPr>
            <w:tcW w:w="589" w:type="dxa"/>
            <w:tcBorders>
              <w:bottom w:val="nil"/>
            </w:tcBorders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附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件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材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7773" w:type="dxa"/>
            <w:gridSpan w:val="8"/>
            <w:tcBorders>
              <w:bottom w:val="nil"/>
            </w:tcBorders>
          </w:tcPr>
          <w:p w:rsidR="00E1432D" w:rsidRDefault="00E1432D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>、营业执照、法人身份证</w:t>
            </w:r>
          </w:p>
          <w:p w:rsidR="00E1432D" w:rsidRDefault="00E1432D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>、实施猎捕的工作方案</w:t>
            </w:r>
          </w:p>
          <w:p w:rsidR="00E1432D" w:rsidRDefault="00E1432D">
            <w:pPr>
              <w:rPr>
                <w:rFonts w:cs="Times New Roman"/>
              </w:rPr>
            </w:pPr>
            <w:r>
              <w:t>3</w:t>
            </w:r>
            <w:r>
              <w:rPr>
                <w:rFonts w:hint="eastAsia"/>
              </w:rPr>
              <w:t>、资源调查的文件</w:t>
            </w:r>
          </w:p>
          <w:p w:rsidR="00E1432D" w:rsidRDefault="00E1432D">
            <w:pPr>
              <w:rPr>
                <w:rFonts w:cs="Times New Roman"/>
              </w:rPr>
            </w:pPr>
          </w:p>
          <w:p w:rsidR="00E1432D" w:rsidRDefault="00E1432D">
            <w:pPr>
              <w:rPr>
                <w:rFonts w:cs="Times New Roman"/>
              </w:rPr>
            </w:pPr>
          </w:p>
        </w:tc>
      </w:tr>
      <w:tr w:rsidR="00E1432D">
        <w:trPr>
          <w:cantSplit/>
          <w:trHeight w:val="922"/>
        </w:trPr>
        <w:tc>
          <w:tcPr>
            <w:tcW w:w="4180" w:type="dxa"/>
            <w:gridSpan w:val="6"/>
            <w:vMerge w:val="restart"/>
          </w:tcPr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承诺：申请提交的材料真实合法有效，并对填报申请材料实质内容的真实性负责。</w:t>
            </w:r>
          </w:p>
          <w:p w:rsidR="00E1432D" w:rsidRDefault="00E1432D" w:rsidP="00E1432D">
            <w:pPr>
              <w:ind w:firstLineChars="1100" w:firstLine="31680"/>
              <w:rPr>
                <w:rFonts w:cs="Times New Roman"/>
              </w:rPr>
            </w:pPr>
          </w:p>
          <w:p w:rsidR="00E1432D" w:rsidRDefault="00E1432D" w:rsidP="00E1432D">
            <w:pPr>
              <w:ind w:firstLineChars="1100" w:firstLine="31680"/>
              <w:rPr>
                <w:rFonts w:cs="Times New Roman"/>
              </w:rPr>
            </w:pPr>
          </w:p>
          <w:p w:rsidR="00E1432D" w:rsidRDefault="00E1432D" w:rsidP="00E1432D">
            <w:pPr>
              <w:ind w:firstLineChars="950" w:firstLine="31680"/>
              <w:rPr>
                <w:rFonts w:cs="Times New Roman"/>
              </w:rPr>
            </w:pPr>
          </w:p>
          <w:p w:rsidR="00E1432D" w:rsidRDefault="00E1432D" w:rsidP="00E1432D">
            <w:pPr>
              <w:ind w:firstLineChars="950" w:firstLine="31680"/>
              <w:rPr>
                <w:rFonts w:cs="Times New Roman"/>
              </w:rPr>
            </w:pPr>
            <w:r>
              <w:rPr>
                <w:rFonts w:hint="eastAsia"/>
              </w:rPr>
              <w:t>申请人：</w:t>
            </w:r>
          </w:p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07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联系人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3112" w:type="dxa"/>
            <w:gridSpan w:val="2"/>
            <w:vAlign w:val="center"/>
          </w:tcPr>
          <w:p w:rsidR="00E1432D" w:rsidRDefault="00E1432D" w:rsidP="00E1432D">
            <w:pPr>
              <w:ind w:firstLineChars="200" w:firstLine="31680"/>
              <w:rPr>
                <w:rFonts w:cs="Times New Roman"/>
              </w:rPr>
            </w:pPr>
            <w:r>
              <w:rPr>
                <w:rFonts w:hint="eastAsia"/>
              </w:rPr>
              <w:t>张三</w:t>
            </w:r>
          </w:p>
        </w:tc>
      </w:tr>
      <w:tr w:rsidR="00E1432D">
        <w:trPr>
          <w:cantSplit/>
          <w:trHeight w:val="931"/>
        </w:trPr>
        <w:tc>
          <w:tcPr>
            <w:tcW w:w="4180" w:type="dxa"/>
            <w:gridSpan w:val="6"/>
            <w:vMerge/>
          </w:tcPr>
          <w:p w:rsidR="00E1432D" w:rsidRDefault="00E1432D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联系电话、传真</w:t>
            </w:r>
          </w:p>
        </w:tc>
        <w:tc>
          <w:tcPr>
            <w:tcW w:w="3112" w:type="dxa"/>
            <w:gridSpan w:val="2"/>
            <w:vAlign w:val="center"/>
          </w:tcPr>
          <w:p w:rsidR="00E1432D" w:rsidRDefault="00E1432D">
            <w:r>
              <w:t xml:space="preserve">  12345678</w:t>
            </w:r>
            <w:r>
              <w:rPr>
                <w:rFonts w:hint="eastAsia"/>
              </w:rPr>
              <w:t>，</w:t>
            </w:r>
            <w:r>
              <w:t>12345679</w:t>
            </w:r>
          </w:p>
        </w:tc>
      </w:tr>
      <w:tr w:rsidR="00E1432D">
        <w:trPr>
          <w:cantSplit/>
          <w:trHeight w:val="1170"/>
        </w:trPr>
        <w:tc>
          <w:tcPr>
            <w:tcW w:w="4180" w:type="dxa"/>
            <w:gridSpan w:val="6"/>
            <w:vMerge/>
          </w:tcPr>
          <w:p w:rsidR="00E1432D" w:rsidRDefault="00E1432D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通讯</w:t>
            </w:r>
          </w:p>
          <w:p w:rsidR="00E1432D" w:rsidRDefault="00E1432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112" w:type="dxa"/>
            <w:gridSpan w:val="2"/>
            <w:vAlign w:val="center"/>
          </w:tcPr>
          <w:p w:rsidR="00E1432D" w:rsidRDefault="00E1432D">
            <w:pPr>
              <w:rPr>
                <w:rFonts w:cs="Times New Roman"/>
              </w:rPr>
            </w:pPr>
            <w:r>
              <w:rPr>
                <w:rFonts w:hint="eastAsia"/>
              </w:rPr>
              <w:t>杭州市江干区</w:t>
            </w:r>
            <w:r>
              <w:t>**</w:t>
            </w:r>
            <w:r>
              <w:rPr>
                <w:rFonts w:hint="eastAsia"/>
              </w:rPr>
              <w:t>路</w:t>
            </w:r>
            <w:r>
              <w:t>**</w:t>
            </w:r>
            <w:r>
              <w:rPr>
                <w:rFonts w:hint="eastAsia"/>
              </w:rPr>
              <w:t>号</w:t>
            </w:r>
          </w:p>
        </w:tc>
      </w:tr>
    </w:tbl>
    <w:p w:rsidR="00E1432D" w:rsidRDefault="00E1432D">
      <w:pPr>
        <w:jc w:val="both"/>
        <w:rPr>
          <w:rFonts w:cs="Times New Roman"/>
        </w:rPr>
      </w:pPr>
    </w:p>
    <w:sectPr w:rsidR="00E1432D" w:rsidSect="00AC6021">
      <w:footerReference w:type="default" r:id="rId8"/>
      <w:pgSz w:w="11906" w:h="16838"/>
      <w:pgMar w:top="1440" w:right="1800" w:bottom="1440" w:left="1800" w:header="851" w:footer="85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2D" w:rsidRDefault="00E1432D" w:rsidP="00AC60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1432D" w:rsidRDefault="00E1432D" w:rsidP="00AC60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32D" w:rsidRDefault="00E1432D">
    <w:pPr>
      <w:pStyle w:val="Footer"/>
      <w:jc w:val="right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7.45pt;margin-top:0;width:22.55pt;height:11.65pt;z-index:251660288;mso-wrap-style:none;mso-position-horizontal:outside;mso-position-horizontal-relative:margin" filled="f" stroked="f">
          <v:textbox style="mso-fit-shape-to-text:t" inset="0,0,0,0">
            <w:txbxContent>
              <w:p w:rsidR="00E1432D" w:rsidRDefault="00E1432D">
                <w:pPr>
                  <w:pStyle w:val="Footer"/>
                  <w:jc w:val="right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  <w:p w:rsidR="00E1432D" w:rsidRDefault="00E143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2D" w:rsidRDefault="00E1432D" w:rsidP="00AC60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1432D" w:rsidRDefault="00E1432D" w:rsidP="00AC60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9647"/>
    <w:multiLevelType w:val="multilevel"/>
    <w:tmpl w:val="56F49647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546D24"/>
    <w:rsid w:val="00085F60"/>
    <w:rsid w:val="001B344A"/>
    <w:rsid w:val="001D680B"/>
    <w:rsid w:val="00237AFC"/>
    <w:rsid w:val="00254475"/>
    <w:rsid w:val="002C4364"/>
    <w:rsid w:val="002C5CED"/>
    <w:rsid w:val="00327E33"/>
    <w:rsid w:val="00333EEB"/>
    <w:rsid w:val="003666A1"/>
    <w:rsid w:val="003D61FA"/>
    <w:rsid w:val="004132C4"/>
    <w:rsid w:val="00454DC2"/>
    <w:rsid w:val="00467FD4"/>
    <w:rsid w:val="004906DD"/>
    <w:rsid w:val="004C388D"/>
    <w:rsid w:val="004E7526"/>
    <w:rsid w:val="00503E9A"/>
    <w:rsid w:val="00581128"/>
    <w:rsid w:val="005C2AA8"/>
    <w:rsid w:val="005E06F5"/>
    <w:rsid w:val="006161FC"/>
    <w:rsid w:val="006A086B"/>
    <w:rsid w:val="006A7D0D"/>
    <w:rsid w:val="007B3B62"/>
    <w:rsid w:val="007B7422"/>
    <w:rsid w:val="007D4149"/>
    <w:rsid w:val="00841738"/>
    <w:rsid w:val="00866E6E"/>
    <w:rsid w:val="008B1063"/>
    <w:rsid w:val="008C27CD"/>
    <w:rsid w:val="008F01DF"/>
    <w:rsid w:val="0090409F"/>
    <w:rsid w:val="00984BDA"/>
    <w:rsid w:val="009D3614"/>
    <w:rsid w:val="009D6B96"/>
    <w:rsid w:val="00A41F4B"/>
    <w:rsid w:val="00A74D40"/>
    <w:rsid w:val="00A74F0E"/>
    <w:rsid w:val="00AC6021"/>
    <w:rsid w:val="00AD3A2F"/>
    <w:rsid w:val="00B335DA"/>
    <w:rsid w:val="00B9321E"/>
    <w:rsid w:val="00B966E2"/>
    <w:rsid w:val="00BB3DEB"/>
    <w:rsid w:val="00BC60F3"/>
    <w:rsid w:val="00C414BE"/>
    <w:rsid w:val="00C740DD"/>
    <w:rsid w:val="00D764E0"/>
    <w:rsid w:val="00E01FAB"/>
    <w:rsid w:val="00E1432D"/>
    <w:rsid w:val="00E974A4"/>
    <w:rsid w:val="00ED0B1E"/>
    <w:rsid w:val="00EE2C86"/>
    <w:rsid w:val="00FD2F45"/>
    <w:rsid w:val="00FE21BC"/>
    <w:rsid w:val="00FF3E0E"/>
    <w:rsid w:val="018526AE"/>
    <w:rsid w:val="04AC393E"/>
    <w:rsid w:val="057C7D23"/>
    <w:rsid w:val="05F761C3"/>
    <w:rsid w:val="06BE1F58"/>
    <w:rsid w:val="0A4622E8"/>
    <w:rsid w:val="0B0A2E2B"/>
    <w:rsid w:val="0C982A9D"/>
    <w:rsid w:val="0E7B7062"/>
    <w:rsid w:val="0E7C315E"/>
    <w:rsid w:val="0FF30DFD"/>
    <w:rsid w:val="106665F3"/>
    <w:rsid w:val="14C7210B"/>
    <w:rsid w:val="15E46793"/>
    <w:rsid w:val="1C586E14"/>
    <w:rsid w:val="1CEE25C2"/>
    <w:rsid w:val="1F226DB9"/>
    <w:rsid w:val="29863330"/>
    <w:rsid w:val="2A7266DB"/>
    <w:rsid w:val="2B32172E"/>
    <w:rsid w:val="2C753E54"/>
    <w:rsid w:val="2EEF0508"/>
    <w:rsid w:val="2FC857F7"/>
    <w:rsid w:val="320B570E"/>
    <w:rsid w:val="356429BC"/>
    <w:rsid w:val="3CEC7C2E"/>
    <w:rsid w:val="40546D24"/>
    <w:rsid w:val="40A46E5E"/>
    <w:rsid w:val="42366BF4"/>
    <w:rsid w:val="42A41FE8"/>
    <w:rsid w:val="43A30A62"/>
    <w:rsid w:val="44E749CA"/>
    <w:rsid w:val="51CC3583"/>
    <w:rsid w:val="52346AF4"/>
    <w:rsid w:val="59EB4858"/>
    <w:rsid w:val="5B055C81"/>
    <w:rsid w:val="5C9F020E"/>
    <w:rsid w:val="5FC72A95"/>
    <w:rsid w:val="61BB4729"/>
    <w:rsid w:val="63623790"/>
    <w:rsid w:val="657A54AE"/>
    <w:rsid w:val="66B95BCA"/>
    <w:rsid w:val="6D5D783D"/>
    <w:rsid w:val="6E1C6977"/>
    <w:rsid w:val="70C914C7"/>
    <w:rsid w:val="7147713B"/>
    <w:rsid w:val="73C63A0F"/>
    <w:rsid w:val="749D1F3D"/>
    <w:rsid w:val="78E55C78"/>
    <w:rsid w:val="793A72B4"/>
    <w:rsid w:val="79DD3DB3"/>
    <w:rsid w:val="7B4728CE"/>
    <w:rsid w:val="7DA57C45"/>
    <w:rsid w:val="7DEE53B2"/>
    <w:rsid w:val="7E1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C6021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C6021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6021"/>
    <w:rPr>
      <w:rFonts w:ascii="宋体" w:hAnsi="Courier New" w:cs="宋体"/>
      <w:kern w:val="0"/>
      <w:sz w:val="21"/>
      <w:szCs w:val="21"/>
    </w:rPr>
  </w:style>
  <w:style w:type="paragraph" w:styleId="Footer">
    <w:name w:val="footer"/>
    <w:basedOn w:val="Normal"/>
    <w:link w:val="FooterChar"/>
    <w:uiPriority w:val="99"/>
    <w:rsid w:val="00AC60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6021"/>
    <w:rPr>
      <w:rFonts w:ascii="宋体" w:eastAsia="宋体" w:cs="宋体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AC60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6021"/>
    <w:rPr>
      <w:rFonts w:ascii="宋体" w:eastAsia="宋体" w:cs="宋体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AC6021"/>
  </w:style>
  <w:style w:type="character" w:styleId="Strong">
    <w:name w:val="Strong"/>
    <w:basedOn w:val="DefaultParagraphFont"/>
    <w:uiPriority w:val="99"/>
    <w:qFormat/>
    <w:rsid w:val="00AC6021"/>
  </w:style>
  <w:style w:type="character" w:styleId="PageNumber">
    <w:name w:val="page number"/>
    <w:basedOn w:val="DefaultParagraphFont"/>
    <w:uiPriority w:val="99"/>
    <w:rsid w:val="00AC6021"/>
  </w:style>
  <w:style w:type="character" w:styleId="FollowedHyperlink">
    <w:name w:val="FollowedHyperlink"/>
    <w:basedOn w:val="DefaultParagraphFont"/>
    <w:uiPriority w:val="99"/>
    <w:rsid w:val="00AC6021"/>
    <w:rPr>
      <w:color w:val="auto"/>
      <w:sz w:val="14"/>
      <w:szCs w:val="14"/>
      <w:u w:val="none"/>
    </w:rPr>
  </w:style>
  <w:style w:type="character" w:styleId="Emphasis">
    <w:name w:val="Emphasis"/>
    <w:basedOn w:val="DefaultParagraphFont"/>
    <w:uiPriority w:val="99"/>
    <w:qFormat/>
    <w:rsid w:val="00AC6021"/>
  </w:style>
  <w:style w:type="character" w:styleId="HTMLDefinition">
    <w:name w:val="HTML Definition"/>
    <w:basedOn w:val="DefaultParagraphFont"/>
    <w:uiPriority w:val="99"/>
    <w:rsid w:val="00AC6021"/>
  </w:style>
  <w:style w:type="character" w:styleId="HTMLTypewriter">
    <w:name w:val="HTML Typewriter"/>
    <w:basedOn w:val="DefaultParagraphFont"/>
    <w:uiPriority w:val="99"/>
    <w:rsid w:val="00AC6021"/>
    <w:rPr>
      <w:rFonts w:ascii="Courier New" w:hAnsi="Courier New" w:cs="Courier New"/>
      <w:sz w:val="20"/>
      <w:szCs w:val="20"/>
    </w:rPr>
  </w:style>
  <w:style w:type="character" w:styleId="HTMLAcronym">
    <w:name w:val="HTML Acronym"/>
    <w:basedOn w:val="DefaultParagraphFont"/>
    <w:uiPriority w:val="99"/>
    <w:rsid w:val="00AC6021"/>
  </w:style>
  <w:style w:type="character" w:styleId="HTMLVariable">
    <w:name w:val="HTML Variable"/>
    <w:basedOn w:val="DefaultParagraphFont"/>
    <w:uiPriority w:val="99"/>
    <w:rsid w:val="00AC6021"/>
  </w:style>
  <w:style w:type="character" w:styleId="Hyperlink">
    <w:name w:val="Hyperlink"/>
    <w:basedOn w:val="DefaultParagraphFont"/>
    <w:uiPriority w:val="99"/>
    <w:rsid w:val="00AC6021"/>
    <w:rPr>
      <w:color w:val="0000FF"/>
      <w:u w:val="none"/>
    </w:rPr>
  </w:style>
  <w:style w:type="character" w:styleId="HTMLCode">
    <w:name w:val="HTML Code"/>
    <w:basedOn w:val="DefaultParagraphFont"/>
    <w:uiPriority w:val="99"/>
    <w:rsid w:val="00AC6021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rsid w:val="00AC6021"/>
  </w:style>
  <w:style w:type="character" w:styleId="HTMLKeyboard">
    <w:name w:val="HTML Keyboard"/>
    <w:basedOn w:val="DefaultParagraphFont"/>
    <w:uiPriority w:val="99"/>
    <w:rsid w:val="00AC602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sid w:val="00AC6021"/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AC602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5">
    <w:name w:val="p35"/>
    <w:basedOn w:val="Normal"/>
    <w:uiPriority w:val="99"/>
    <w:rsid w:val="00AC6021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wztw</cp:lastModifiedBy>
  <cp:revision>11</cp:revision>
  <dcterms:created xsi:type="dcterms:W3CDTF">2016-08-17T07:29:00Z</dcterms:created>
  <dcterms:modified xsi:type="dcterms:W3CDTF">2017-06-27T02:15:00Z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